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83" w:rsidRPr="000210D9" w:rsidRDefault="00A53BD9" w:rsidP="000210D9">
      <w:pPr>
        <w:bidi/>
        <w:jc w:val="center"/>
        <w:rPr>
          <w:rFonts w:cs="B Nazanin"/>
          <w:b/>
          <w:bCs/>
          <w:sz w:val="28"/>
          <w:szCs w:val="28"/>
        </w:rPr>
      </w:pPr>
      <w:r w:rsidRPr="000210D9">
        <w:rPr>
          <w:rFonts w:cs="B Nazanin" w:hint="cs"/>
          <w:b/>
          <w:bCs/>
          <w:sz w:val="28"/>
          <w:szCs w:val="28"/>
          <w:rtl/>
        </w:rPr>
        <w:t>شیوه نامه پذيرش و نشر كتاب</w:t>
      </w:r>
      <w:r w:rsidR="00220183" w:rsidRPr="000210D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220183" w:rsidRPr="000210D9" w:rsidRDefault="00220183" w:rsidP="00220183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sz w:val="28"/>
          <w:szCs w:val="28"/>
        </w:rPr>
      </w:pPr>
      <w:r w:rsidRPr="000210D9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مقدمه</w:t>
      </w:r>
      <w:bookmarkStart w:id="0" w:name="_GoBack"/>
      <w:bookmarkEnd w:id="0"/>
    </w:p>
    <w:p w:rsidR="00F35547" w:rsidRPr="000210D9" w:rsidRDefault="00220183" w:rsidP="00310896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BNazaninBold" w:cs="B Nazanin" w:hint="cs"/>
          <w:sz w:val="28"/>
          <w:szCs w:val="28"/>
          <w:rtl/>
        </w:rPr>
        <w:t>دانشگاه</w:t>
      </w:r>
      <w:r w:rsidRPr="000210D9">
        <w:rPr>
          <w:rFonts w:ascii="BNazaninBold" w:cs="B Nazanin" w:hint="cs"/>
          <w:sz w:val="28"/>
          <w:szCs w:val="28"/>
        </w:rPr>
        <w:t xml:space="preserve"> </w:t>
      </w:r>
      <w:r w:rsidRPr="000210D9">
        <w:rPr>
          <w:rFonts w:ascii="BNazaninBold" w:cs="B Nazanin" w:hint="cs"/>
          <w:sz w:val="28"/>
          <w:szCs w:val="28"/>
          <w:rtl/>
        </w:rPr>
        <w:t>فرهنگيان</w:t>
      </w:r>
      <w:r w:rsidR="00F35547" w:rsidRPr="000210D9">
        <w:rPr>
          <w:rFonts w:ascii="BNazaninBold" w:cs="B Nazanin"/>
          <w:sz w:val="28"/>
          <w:szCs w:val="28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>بر اساس رسالت و ماموریت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 xml:space="preserve">های خود و با هدف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تولید علم بومی ، بهره گیری از تجارب جهانی و دیدگاه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های نو</w:t>
      </w:r>
      <w:r w:rsidR="00A53BD9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، انتقادی و آینده نگر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در عرصه تربیت معلم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از انتشار دستاوردهای علمی ، پژوهشی صاحب نظران و پژوهشگران در این عرصه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ه شرح زیر حمایت می ن</w:t>
      </w:r>
      <w:r w:rsidR="000603A1">
        <w:rPr>
          <w:rFonts w:ascii="Tahoma" w:eastAsia="Times New Roman" w:hAnsi="Tahoma" w:cs="B Nazanin" w:hint="cs"/>
          <w:sz w:val="28"/>
          <w:szCs w:val="28"/>
          <w:rtl/>
        </w:rPr>
        <w:t xml:space="preserve">ماید: </w:t>
      </w:r>
    </w:p>
    <w:p w:rsidR="00F35547" w:rsidRPr="000603A1" w:rsidRDefault="006124A2" w:rsidP="000603A1">
      <w:pPr>
        <w:tabs>
          <w:tab w:val="left" w:pos="3105"/>
        </w:tabs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sz w:val="28"/>
          <w:szCs w:val="28"/>
          <w:u w:val="single"/>
          <w:rtl/>
        </w:rPr>
      </w:pPr>
      <w:r w:rsidRPr="000210D9">
        <w:rPr>
          <w:rFonts w:cs="B Nazanin"/>
          <w:sz w:val="28"/>
          <w:szCs w:val="28"/>
        </w:rPr>
        <w:t xml:space="preserve">   </w:t>
      </w:r>
      <w:r w:rsidRPr="000603A1">
        <w:rPr>
          <w:rFonts w:cs="B Nazanin" w:hint="cs"/>
          <w:sz w:val="28"/>
          <w:szCs w:val="28"/>
          <w:highlight w:val="yellow"/>
          <w:u w:val="single"/>
          <w:rtl/>
        </w:rPr>
        <w:t>شرايط عمومي پذيرش و نشر</w:t>
      </w:r>
      <w:r w:rsidR="00F35547" w:rsidRPr="000603A1">
        <w:rPr>
          <w:rFonts w:ascii="Tahoma" w:eastAsia="Times New Roman" w:hAnsi="Tahoma" w:cs="B Nazanin" w:hint="cs"/>
          <w:b/>
          <w:bCs/>
          <w:sz w:val="28"/>
          <w:szCs w:val="28"/>
          <w:highlight w:val="yellow"/>
          <w:u w:val="single"/>
          <w:rtl/>
        </w:rPr>
        <w:t>:</w:t>
      </w:r>
    </w:p>
    <w:p w:rsidR="00220183" w:rsidRPr="000210D9" w:rsidRDefault="006124A2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کتاب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باید 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>دیدگاهی نو در عرص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 موضوعات مختلف تربیت معلم </w:t>
      </w:r>
      <w:r w:rsidR="00452E0F" w:rsidRPr="000210D9">
        <w:rPr>
          <w:rFonts w:ascii="Tahoma" w:eastAsia="Times New Roman" w:hAnsi="Tahoma" w:cs="B Nazanin" w:hint="cs"/>
          <w:sz w:val="28"/>
          <w:szCs w:val="28"/>
          <w:rtl/>
        </w:rPr>
        <w:t>در بر داشته باشد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</w:p>
    <w:p w:rsidR="006124A2" w:rsidRPr="000210D9" w:rsidRDefault="00452E0F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>محتوای تالیف یا ترجمه با تکیه بر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روش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ها و اصول  علمی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تهیه شده باش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>د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(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كتاب هايي كه به صورت برداشت مستقيم از چند كتاب ترجمه يا تاليفي ديگر </w:t>
      </w:r>
      <w:r w:rsidRPr="000210D9">
        <w:rPr>
          <w:rFonts w:ascii="Tahoma" w:hAnsi="Tahoma" w:cs="B Nazanin" w:hint="cs"/>
          <w:sz w:val="28"/>
          <w:szCs w:val="28"/>
          <w:rtl/>
        </w:rPr>
        <w:t xml:space="preserve">تهیه شده باشند، 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پذيرفته نخواهند شد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)</w:t>
      </w:r>
    </w:p>
    <w:p w:rsidR="00083DBF" w:rsidRPr="00083DBF" w:rsidRDefault="006124A2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 xml:space="preserve">  انتشارات دانشگاه هر نوع اثر علمي و تحقيقي در زمينه تربیت معلم </w:t>
      </w:r>
      <w:r w:rsidR="000118CE" w:rsidRPr="000210D9">
        <w:rPr>
          <w:rFonts w:cs="B Nazanin" w:hint="cs"/>
          <w:sz w:val="28"/>
          <w:szCs w:val="28"/>
          <w:rtl/>
        </w:rPr>
        <w:t xml:space="preserve">را </w:t>
      </w:r>
      <w:r w:rsidRPr="000210D9">
        <w:rPr>
          <w:rFonts w:cs="B Nazanin" w:hint="cs"/>
          <w:sz w:val="28"/>
          <w:szCs w:val="28"/>
          <w:rtl/>
        </w:rPr>
        <w:t>که مرتبط با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مورد نیاز باشد</w:t>
      </w:r>
      <w:r w:rsidR="000118CE" w:rsidRPr="000210D9">
        <w:rPr>
          <w:rFonts w:cs="B Nazanin" w:hint="cs"/>
          <w:sz w:val="28"/>
          <w:szCs w:val="28"/>
          <w:rtl/>
        </w:rPr>
        <w:t xml:space="preserve"> از صاحب نظران داخل و خارج دانشگاه </w:t>
      </w:r>
      <w:r w:rsidRPr="000210D9">
        <w:rPr>
          <w:rFonts w:cs="B Nazanin" w:hint="cs"/>
          <w:sz w:val="28"/>
          <w:szCs w:val="28"/>
          <w:rtl/>
        </w:rPr>
        <w:t xml:space="preserve">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>چاپ می پذیرد.</w:t>
      </w:r>
    </w:p>
    <w:p w:rsidR="006124A2" w:rsidRPr="00083DBF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اعضای هیات علمی و مدرسان  ( و </w:t>
      </w:r>
      <w:r w:rsidR="00310896" w:rsidRPr="00083DBF">
        <w:rPr>
          <w:rFonts w:cs="B Nazanin" w:hint="cs"/>
          <w:sz w:val="28"/>
          <w:szCs w:val="28"/>
          <w:rtl/>
        </w:rPr>
        <w:t xml:space="preserve">همچنین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مشترک اعضای هیات علمی و مدرسان  دانشگاه فرهنگیان با اعضای هیات علمی سایر دانشگاه</w:t>
      </w:r>
      <w:r w:rsidR="00310896"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 xml:space="preserve">ها </w:t>
      </w:r>
      <w:r w:rsidR="00452E0F" w:rsidRPr="00083DBF">
        <w:rPr>
          <w:rFonts w:cs="B Nazanin" w:hint="cs"/>
          <w:sz w:val="28"/>
          <w:szCs w:val="28"/>
          <w:rtl/>
        </w:rPr>
        <w:t xml:space="preserve">) </w:t>
      </w:r>
      <w:r w:rsidR="006124A2" w:rsidRPr="00083DBF">
        <w:rPr>
          <w:rFonts w:cs="B Nazanin" w:hint="cs"/>
          <w:sz w:val="28"/>
          <w:szCs w:val="28"/>
          <w:rtl/>
        </w:rPr>
        <w:t xml:space="preserve">برای چاپ در اولویت قرار دارد </w:t>
      </w:r>
      <w:r w:rsidR="00452E0F" w:rsidRPr="00083DBF">
        <w:rPr>
          <w:rFonts w:cs="B Nazanin" w:hint="cs"/>
          <w:sz w:val="28"/>
          <w:szCs w:val="28"/>
          <w:rtl/>
        </w:rPr>
        <w:t>.</w:t>
      </w:r>
    </w:p>
    <w:p w:rsidR="00A53BD9" w:rsidRPr="000210D9" w:rsidRDefault="00A53BD9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دانشگاه فرهنگیان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ه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عنوان یک دانشگاه با رویکرد تربیتی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و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فرهنگی ، انتشار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>آثار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و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بینش های تاثیر گذار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را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برای تربیت معلم در طراز نظام جمهوری اسلامی در اولویت قرار می دهد .  </w:t>
      </w:r>
    </w:p>
    <w:p w:rsidR="00452E0F" w:rsidRPr="000210D9" w:rsidRDefault="00452E0F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آثاري كه براي تجديد چاپ ارائه مي شوند باید علاوه بر مرتبط بودن با نیازهای دانشگاه ، همراه با تغییرات اساسی نسبت به چاپ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قبل</w:t>
      </w:r>
      <w:r w:rsidR="000210D9">
        <w:rPr>
          <w:rFonts w:cs="B Nazanin" w:hint="cs"/>
          <w:sz w:val="28"/>
          <w:szCs w:val="28"/>
          <w:rtl/>
        </w:rPr>
        <w:t>ی</w:t>
      </w:r>
      <w:r w:rsidRPr="000210D9">
        <w:rPr>
          <w:rFonts w:cs="B Nazanin" w:hint="cs"/>
          <w:sz w:val="28"/>
          <w:szCs w:val="28"/>
          <w:rtl/>
        </w:rPr>
        <w:t xml:space="preserve"> باشند .</w:t>
      </w:r>
      <w:r w:rsidR="00310896">
        <w:rPr>
          <w:rFonts w:cs="B Nazanin" w:hint="cs"/>
          <w:sz w:val="28"/>
          <w:szCs w:val="28"/>
          <w:rtl/>
        </w:rPr>
        <w:t>( ضمنا رعایت حقوق مولف و</w:t>
      </w:r>
      <w:r w:rsidR="00837D4C">
        <w:rPr>
          <w:rFonts w:cs="B Nazanin" w:hint="cs"/>
          <w:sz w:val="28"/>
          <w:szCs w:val="28"/>
          <w:rtl/>
        </w:rPr>
        <w:t>یا</w:t>
      </w:r>
      <w:r w:rsidR="00310896">
        <w:rPr>
          <w:rFonts w:cs="B Nazanin" w:hint="cs"/>
          <w:sz w:val="28"/>
          <w:szCs w:val="28"/>
          <w:rtl/>
        </w:rPr>
        <w:t xml:space="preserve"> ناشر </w:t>
      </w:r>
      <w:r w:rsidR="00837D4C">
        <w:rPr>
          <w:rFonts w:cs="B Nazanin" w:hint="cs"/>
          <w:sz w:val="28"/>
          <w:szCs w:val="28"/>
          <w:rtl/>
        </w:rPr>
        <w:t xml:space="preserve">می بایست </w:t>
      </w:r>
      <w:r w:rsidR="00310896">
        <w:rPr>
          <w:rFonts w:cs="B Nazanin" w:hint="cs"/>
          <w:sz w:val="28"/>
          <w:szCs w:val="28"/>
          <w:rtl/>
        </w:rPr>
        <w:t>حتما در نظر گرفته شود )</w:t>
      </w:r>
    </w:p>
    <w:p w:rsidR="00452E0F" w:rsidRPr="000210D9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درخواست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 می توان</w:t>
      </w:r>
      <w:r w:rsidR="000210D9">
        <w:rPr>
          <w:rFonts w:cs="B Nazanin" w:hint="cs"/>
          <w:sz w:val="28"/>
          <w:szCs w:val="28"/>
          <w:rtl/>
        </w:rPr>
        <w:t>ن</w:t>
      </w:r>
      <w:r w:rsidRPr="000210D9">
        <w:rPr>
          <w:rFonts w:cs="B Nazanin" w:hint="cs"/>
          <w:sz w:val="28"/>
          <w:szCs w:val="28"/>
          <w:rtl/>
        </w:rPr>
        <w:t xml:space="preserve">د همراه با محتوای آماده چاپ یا </w:t>
      </w:r>
      <w:r w:rsidR="00310896">
        <w:rPr>
          <w:rFonts w:cs="B Nazanin" w:hint="cs"/>
          <w:sz w:val="28"/>
          <w:szCs w:val="28"/>
          <w:rtl/>
        </w:rPr>
        <w:t xml:space="preserve">خلاصه پیشنهاده 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متقاضی ( مشتمل بر عنوان کتاب ، ضرورت و اهمیت</w:t>
      </w:r>
      <w:r w:rsidR="00310896">
        <w:rPr>
          <w:rFonts w:cs="B Nazanin" w:hint="cs"/>
          <w:sz w:val="28"/>
          <w:szCs w:val="28"/>
          <w:rtl/>
        </w:rPr>
        <w:t xml:space="preserve"> آن </w:t>
      </w:r>
      <w:r w:rsidRPr="000210D9">
        <w:rPr>
          <w:rFonts w:cs="B Nazanin" w:hint="cs"/>
          <w:sz w:val="28"/>
          <w:szCs w:val="28"/>
          <w:rtl/>
        </w:rPr>
        <w:t xml:space="preserve"> با توجه به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و عناوین فصل های مورد نظر مولف</w:t>
      </w:r>
      <w:r w:rsidR="00083DBF">
        <w:rPr>
          <w:rFonts w:cs="B Nazanin" w:hint="cs"/>
          <w:sz w:val="28"/>
          <w:szCs w:val="28"/>
          <w:rtl/>
        </w:rPr>
        <w:t xml:space="preserve"> و در صورت ترجمه حداقل ده صفحه ترجمه شده از کتاب</w:t>
      </w:r>
      <w:r w:rsidRPr="000210D9">
        <w:rPr>
          <w:rFonts w:cs="B Nazanin" w:hint="cs"/>
          <w:sz w:val="28"/>
          <w:szCs w:val="28"/>
          <w:rtl/>
        </w:rPr>
        <w:t xml:space="preserve"> )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 xml:space="preserve">چاپ </w:t>
      </w:r>
      <w:r w:rsidR="00310896">
        <w:rPr>
          <w:rFonts w:cs="B Nazanin" w:hint="cs"/>
          <w:sz w:val="28"/>
          <w:szCs w:val="28"/>
          <w:rtl/>
        </w:rPr>
        <w:t xml:space="preserve">ارائه </w:t>
      </w:r>
      <w:r w:rsidR="00083DBF">
        <w:rPr>
          <w:rFonts w:cs="B Nazanin" w:hint="cs"/>
          <w:sz w:val="28"/>
          <w:szCs w:val="28"/>
          <w:rtl/>
        </w:rPr>
        <w:t>نمایند</w:t>
      </w:r>
      <w:r w:rsidRPr="000210D9">
        <w:rPr>
          <w:rFonts w:cs="B Nazanin" w:hint="cs"/>
          <w:sz w:val="28"/>
          <w:szCs w:val="28"/>
          <w:rtl/>
        </w:rPr>
        <w:t xml:space="preserve"> . </w:t>
      </w:r>
    </w:p>
    <w:p w:rsidR="000118CE" w:rsidRPr="000210D9" w:rsidRDefault="000118CE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پیشنهاد برای تدوین کتاب درسی بر اساس سرفصل های دروس در رشته های آموزشی (</w:t>
      </w:r>
      <w:r w:rsidR="00A53BD9" w:rsidRPr="000210D9">
        <w:rPr>
          <w:rFonts w:cs="B Nazanin" w:hint="cs"/>
          <w:sz w:val="28"/>
          <w:szCs w:val="28"/>
          <w:rtl/>
        </w:rPr>
        <w:t>مصوب شورای دانشگاه</w:t>
      </w:r>
      <w:r w:rsidRPr="000210D9">
        <w:rPr>
          <w:rFonts w:cs="B Nazanin" w:hint="cs"/>
          <w:sz w:val="28"/>
          <w:szCs w:val="28"/>
          <w:rtl/>
        </w:rPr>
        <w:t xml:space="preserve"> )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در اولویت چاپ قرار دارد .</w:t>
      </w:r>
    </w:p>
    <w:p w:rsidR="00A53BD9" w:rsidRPr="000210D9" w:rsidRDefault="00A53BD9" w:rsidP="00837D4C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lastRenderedPageBreak/>
        <w:t>انتشارات دانشگاه نسبت به سفارش تالیف به صاحب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 xml:space="preserve">نظران </w:t>
      </w:r>
      <w:r w:rsidR="00837D4C">
        <w:rPr>
          <w:rFonts w:cs="B Nazanin" w:hint="cs"/>
          <w:sz w:val="28"/>
          <w:szCs w:val="28"/>
          <w:rtl/>
        </w:rPr>
        <w:t xml:space="preserve"> با توجه به نیازهای دانشگاه اقدام </w:t>
      </w:r>
      <w:r w:rsidRPr="000210D9">
        <w:rPr>
          <w:rFonts w:cs="B Nazanin" w:hint="cs"/>
          <w:sz w:val="28"/>
          <w:szCs w:val="28"/>
          <w:rtl/>
        </w:rPr>
        <w:t xml:space="preserve">خواهد نمود . </w:t>
      </w:r>
    </w:p>
    <w:p w:rsidR="00A53BD9" w:rsidRDefault="00972195" w:rsidP="0097219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 xml:space="preserve">دانشگاه </w:t>
      </w:r>
      <w:r w:rsidR="000210D9">
        <w:rPr>
          <w:rFonts w:ascii="BNazaninBold" w:cs="B Nazanin" w:hint="cs"/>
          <w:sz w:val="28"/>
          <w:szCs w:val="28"/>
          <w:rtl/>
        </w:rPr>
        <w:t>درخواست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</w:rPr>
        <w:t xml:space="preserve">های متقاضیان </w:t>
      </w:r>
      <w:r w:rsidR="00A53BD9" w:rsidRPr="000210D9">
        <w:rPr>
          <w:rFonts w:ascii="BNazaninBold" w:cs="B Nazanin" w:hint="cs"/>
          <w:sz w:val="28"/>
          <w:szCs w:val="28"/>
          <w:rtl/>
        </w:rPr>
        <w:t>را بر اساس اولویت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های موجود با درجه بندی علمی در دو سطح علمی - تخصصی  و  علمی - ترویجی  </w:t>
      </w:r>
      <w:r w:rsidR="000210D9">
        <w:rPr>
          <w:rFonts w:ascii="BNazaninBold" w:cs="B Nazanin" w:hint="cs"/>
          <w:sz w:val="28"/>
          <w:szCs w:val="28"/>
          <w:rtl/>
        </w:rPr>
        <w:t>دریافت و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منتشر می سازد . در گروه علمی - تخصصی  آثار نظرورزانه </w:t>
      </w:r>
      <w:r>
        <w:rPr>
          <w:rFonts w:ascii="BNazaninBold" w:cs="B Nazanin" w:hint="cs"/>
          <w:sz w:val="28"/>
          <w:szCs w:val="28"/>
          <w:rtl/>
        </w:rPr>
        <w:t xml:space="preserve">و همچنین </w:t>
      </w:r>
      <w:r w:rsidR="00A53BD9" w:rsidRPr="000210D9">
        <w:rPr>
          <w:rFonts w:ascii="BNazaninBold" w:cs="B Nazanin" w:hint="cs"/>
          <w:sz w:val="28"/>
          <w:szCs w:val="28"/>
          <w:rtl/>
        </w:rPr>
        <w:t>مرتبط با نیازهای استادان تربیت معلم و تولید علم ناظر بر سیاستگذ</w:t>
      </w:r>
      <w:r w:rsidR="00837D4C">
        <w:rPr>
          <w:rFonts w:ascii="BNazaninBold" w:cs="B Nazanin" w:hint="cs"/>
          <w:sz w:val="28"/>
          <w:szCs w:val="28"/>
          <w:rtl/>
        </w:rPr>
        <w:t xml:space="preserve">اری و تصمیم گیری مورد توجه قرار می </w:t>
      </w:r>
      <w:r w:rsidR="00A53BD9" w:rsidRPr="000210D9">
        <w:rPr>
          <w:rFonts w:ascii="BNazaninBold" w:cs="B Nazanin" w:hint="cs"/>
          <w:sz w:val="28"/>
          <w:szCs w:val="28"/>
          <w:rtl/>
        </w:rPr>
        <w:t>گیرد</w:t>
      </w:r>
      <w:r>
        <w:rPr>
          <w:rFonts w:ascii="BNazaninBold" w:cs="B Nazanin" w:hint="cs"/>
          <w:sz w:val="28"/>
          <w:szCs w:val="28"/>
          <w:rtl/>
        </w:rPr>
        <w:t xml:space="preserve">. </w:t>
      </w:r>
      <w:r w:rsidR="00A53BD9" w:rsidRPr="000210D9">
        <w:rPr>
          <w:rFonts w:ascii="BNazaninBold" w:cs="B Nazanin" w:hint="cs"/>
          <w:sz w:val="28"/>
          <w:szCs w:val="28"/>
          <w:rtl/>
        </w:rPr>
        <w:t>در گروه علمی - ترویجی آثار کاربردی مرتبط با نیازهای دانشجو</w:t>
      </w:r>
      <w:r>
        <w:rPr>
          <w:rFonts w:ascii="BNazaninBold" w:cs="Times New Roman" w:hint="cs"/>
          <w:sz w:val="28"/>
          <w:szCs w:val="28"/>
          <w:rtl/>
        </w:rPr>
        <w:t>_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معلمان </w:t>
      </w:r>
      <w:r>
        <w:rPr>
          <w:rFonts w:ascii="BNazaninBold" w:cs="B Nazanin" w:hint="cs"/>
          <w:sz w:val="28"/>
          <w:szCs w:val="28"/>
          <w:rtl/>
        </w:rPr>
        <w:t xml:space="preserve">،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معلمان و آثار کمک آموزشی </w:t>
      </w:r>
      <w:r>
        <w:rPr>
          <w:rFonts w:ascii="BNazaninBold" w:cs="B Nazanin" w:hint="cs"/>
          <w:sz w:val="28"/>
          <w:szCs w:val="28"/>
          <w:rtl/>
        </w:rPr>
        <w:t>در اولویت خواهد بود</w:t>
      </w:r>
      <w:r w:rsidR="00A53BD9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.</w:t>
      </w:r>
    </w:p>
    <w:p w:rsidR="000210D9" w:rsidRDefault="000210D9" w:rsidP="000210D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 w:rsidRPr="000210D9">
        <w:rPr>
          <w:rFonts w:ascii="BNazaninBold" w:cs="B Nazanin" w:hint="cs"/>
          <w:sz w:val="28"/>
          <w:szCs w:val="28"/>
          <w:rtl/>
        </w:rPr>
        <w:t>پس از تصویب نهایی و متناسب با ضوابط انتشارا</w:t>
      </w:r>
      <w:r w:rsidR="00972195">
        <w:rPr>
          <w:rFonts w:ascii="BNazaninBold" w:cs="B Nazanin" w:hint="cs"/>
          <w:sz w:val="28"/>
          <w:szCs w:val="28"/>
          <w:rtl/>
        </w:rPr>
        <w:t xml:space="preserve">ت با مولفان و مترجمان قرارداد </w:t>
      </w:r>
      <w:r w:rsidRPr="000210D9">
        <w:rPr>
          <w:rFonts w:ascii="BNazaninBold" w:cs="B Nazanin" w:hint="cs"/>
          <w:sz w:val="28"/>
          <w:szCs w:val="28"/>
          <w:rtl/>
        </w:rPr>
        <w:t xml:space="preserve">چاپ تنظیم می شود .  </w:t>
      </w:r>
    </w:p>
    <w:p w:rsidR="00837D4C" w:rsidRPr="00837D4C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>آثار اعضای هیئت علمی و مدرسان  دانشگاه همرا با دانشجو</w:t>
      </w:r>
      <w:r w:rsidRPr="00837D4C">
        <w:rPr>
          <w:rFonts w:ascii="BNazaninBold" w:cs="B Nazanin" w:hint="cs"/>
          <w:sz w:val="28"/>
          <w:szCs w:val="28"/>
          <w:rtl/>
        </w:rPr>
        <w:t>_ معلم در اولویت چاپ قرار می گیرد.</w:t>
      </w:r>
    </w:p>
    <w:p w:rsidR="00837D4C" w:rsidRPr="000210D9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  <w:rtl/>
        </w:rPr>
      </w:pPr>
      <w:r w:rsidRPr="00837D4C">
        <w:rPr>
          <w:rFonts w:ascii="BNazaninBold" w:cs="B Nazanin" w:hint="cs"/>
          <w:sz w:val="28"/>
          <w:szCs w:val="28"/>
          <w:rtl/>
        </w:rPr>
        <w:t xml:space="preserve">کتاب های دیجیتال با توجه به مقرون به صرفه بودن و گسترش و توسعه در بین دانشجو_ از معلمان </w:t>
      </w:r>
      <w:r w:rsidR="00083DBF">
        <w:rPr>
          <w:rFonts w:ascii="BNazaninBold" w:cs="B Nazanin" w:hint="cs"/>
          <w:sz w:val="28"/>
          <w:szCs w:val="28"/>
          <w:rtl/>
        </w:rPr>
        <w:t xml:space="preserve"> از </w:t>
      </w:r>
      <w:r w:rsidRPr="00837D4C">
        <w:rPr>
          <w:rFonts w:ascii="BNazaninBold" w:cs="B Nazanin" w:hint="cs"/>
          <w:sz w:val="28"/>
          <w:szCs w:val="28"/>
          <w:rtl/>
        </w:rPr>
        <w:t>اولویت</w:t>
      </w:r>
      <w:r w:rsidR="00083DBF">
        <w:rPr>
          <w:rFonts w:ascii="BNazaninBold" w:cs="B Nazanin" w:hint="cs"/>
          <w:sz w:val="28"/>
          <w:szCs w:val="28"/>
          <w:rtl/>
        </w:rPr>
        <w:t xml:space="preserve"> برای نشر برخوردار است.</w:t>
      </w:r>
    </w:p>
    <w:p w:rsidR="00220183" w:rsidRPr="000210D9" w:rsidRDefault="00220183" w:rsidP="00F9054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الف ) </w:t>
      </w:r>
      <w:r w:rsidR="00F9054F"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قلمرو نشر در دانشگاه </w:t>
      </w: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: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1 ) تولید منابع و محتوای علمی </w:t>
      </w:r>
      <w:r w:rsidRPr="000210D9">
        <w:rPr>
          <w:rFonts w:ascii="Arial" w:hAnsi="Arial" w:hint="cs"/>
          <w:b/>
          <w:bCs/>
          <w:sz w:val="28"/>
          <w:szCs w:val="28"/>
          <w:rtl/>
        </w:rPr>
        <w:t>–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آموزشی برای دانشجویان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،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 متناسب با عنوان و سرف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صل دروس دوره های تحصیلی دانشگاه.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2 ) تولید محتوای علمی نظرورزانه در خصوص تربیت معلم و نیازهای استادان دانشگاه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3 ) تولید محتوای علمی آموزشی در جهت نیازهای معلمان در رشته و دوره های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مختلف تحصیلی.</w:t>
      </w:r>
    </w:p>
    <w:p w:rsidR="00220183" w:rsidRPr="000210D9" w:rsidRDefault="00220183" w:rsidP="00220183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4 ) تولید محتوای علمی نظرورزانه برای نظام کلان آموزش و پرورش با 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دف تاثیر گذاری بر منابع انسانی.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ب ) اولویت های موضوعی :</w:t>
      </w:r>
    </w:p>
    <w:p w:rsidR="00A31CD4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1 )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 xml:space="preserve">کتابهای درسی مورد نیاز دانشجویان در رشته های مختلف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A31CD4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2 )</w:t>
      </w:r>
      <w:r w:rsidRPr="00A31CD4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Nazanin" w:hint="cs"/>
          <w:b/>
          <w:bCs/>
          <w:sz w:val="28"/>
          <w:szCs w:val="28"/>
          <w:rtl/>
        </w:rPr>
        <w:t>کتابهای آموزشی مورد نیاز معلمان در رشته های مختلف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3 )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تحول و نوآوری در تربیت معلم و توانمند سازی معلمان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lastRenderedPageBreak/>
        <w:t>4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آموزش رشته های علمی  در موضوعات مختلف (با تکیه بر آموزش در تربیت معلم و دانشگاه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5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</w:t>
      </w:r>
      <w:r>
        <w:rPr>
          <w:rFonts w:ascii="BNazaninBold" w:cs="B Nazanin" w:hint="cs"/>
          <w:b/>
          <w:bCs/>
          <w:sz w:val="28"/>
          <w:szCs w:val="28"/>
          <w:rtl/>
        </w:rPr>
        <w:t xml:space="preserve">اصول و مبانی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تربیت معلم اسلامی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6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تاریخ و  فلسفه تربیت معلم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7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مدیریت و رهبری دانشگاهی ( با تکیه بر تربیت معلم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8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) تربیت معلم تطبیقی </w:t>
      </w:r>
      <w:r w:rsidR="00083DBF">
        <w:rPr>
          <w:rFonts w:ascii="BNazaninBold" w:cs="B Nazanin" w:hint="cs"/>
          <w:b/>
          <w:bCs/>
          <w:sz w:val="28"/>
          <w:szCs w:val="28"/>
          <w:rtl/>
        </w:rPr>
        <w:t xml:space="preserve"> و کاربردی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9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آینده پژوهی و به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گزینی در تربیت معلم و توانمند سازی منابع انسانی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10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)برنامه درسی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1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محتوای آموزشی  و کمک آموزشی برحسب جدول دروس تربیت معلم ( پاسخگویی به نیاز دانشجو معلمان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2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استاندارد سازی دانشگاه فرهنگیان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3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)توانمند سازی نیروی انسانی ( با تکیه برآموزش و پرورش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4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تجربه های بومی و جهانی در عرصه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5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کارورزی و تمرین معلمی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083DBF" w:rsidRDefault="00083DBF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16) محتوای مربوط به حوزه روش ها ، رویکردها، تحولات در برنامه ها و آموزش دوره های مختلف تحصیلی در آموزش وپرورش ایران وجهان .</w:t>
      </w:r>
    </w:p>
    <w:p w:rsidR="00837D4C" w:rsidRPr="00083DBF" w:rsidRDefault="00E0560E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16 ) سایر موضوعات با پی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شنهاد و تصویب کمیسیون تخصصی نشر.</w:t>
      </w:r>
    </w:p>
    <w:p w:rsidR="00E0560E" w:rsidRPr="00083DBF" w:rsidRDefault="00E0560E" w:rsidP="00083DBF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4"/>
          <w:szCs w:val="24"/>
          <w:rtl/>
        </w:rPr>
      </w:pP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از علاقه مندان و صاحبان آثار علمی دعوت می شود 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>ضمن در نظر گرفتن بخشنامه " مراحل چاپ اثر در دانشگاه فرهنگیان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>"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(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در پورتال معاونت پژوهشی وفناوری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قابل مشاهده است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>) از شرایط تصویب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و داوری آثار مطلع گردیده و 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یک نسخه از اثر یا پیشنهاده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خود برای چاپ را از طریق پست الکترونیک   </w:t>
      </w:r>
      <w:hyperlink r:id="rId7" w:history="1">
        <w:r w:rsidRPr="00083DBF">
          <w:rPr>
            <w:rFonts w:ascii="BNazaninBold" w:cs="B Nazanin"/>
            <w:sz w:val="24"/>
            <w:szCs w:val="24"/>
          </w:rPr>
          <w:t>research@cfu.ac.ir</w:t>
        </w:r>
      </w:hyperlink>
      <w:r w:rsidRPr="00083DBF">
        <w:rPr>
          <w:rFonts w:ascii="BNazaninBold" w:cs="B Nazanin" w:hint="cs"/>
          <w:sz w:val="24"/>
          <w:szCs w:val="24"/>
          <w:rtl/>
        </w:rPr>
        <w:t xml:space="preserve">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>به انتشارات دانشگاه فرهنگیان ارسال نمایند .</w:t>
      </w:r>
    </w:p>
    <w:sectPr w:rsidR="00E0560E" w:rsidRPr="00083DBF" w:rsidSect="00827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CC" w:rsidRDefault="00595DCC" w:rsidP="00837D4C">
      <w:pPr>
        <w:spacing w:after="0" w:line="240" w:lineRule="auto"/>
      </w:pPr>
      <w:r>
        <w:separator/>
      </w:r>
    </w:p>
  </w:endnote>
  <w:endnote w:type="continuationSeparator" w:id="1">
    <w:p w:rsidR="00595DCC" w:rsidRDefault="00595DCC" w:rsidP="0083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158"/>
      <w:docPartObj>
        <w:docPartGallery w:val="Page Numbers (Bottom of Page)"/>
        <w:docPartUnique/>
      </w:docPartObj>
    </w:sdtPr>
    <w:sdtContent>
      <w:p w:rsidR="00837D4C" w:rsidRDefault="00D4715C">
        <w:pPr>
          <w:pStyle w:val="Footer"/>
          <w:jc w:val="center"/>
        </w:pPr>
        <w:fldSimple w:instr=" PAGE   \* MERGEFORMAT ">
          <w:r w:rsidR="000603A1">
            <w:rPr>
              <w:noProof/>
            </w:rPr>
            <w:t>3</w:t>
          </w:r>
        </w:fldSimple>
      </w:p>
    </w:sdtContent>
  </w:sdt>
  <w:p w:rsidR="00837D4C" w:rsidRDefault="00837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CC" w:rsidRDefault="00595DCC" w:rsidP="00837D4C">
      <w:pPr>
        <w:spacing w:after="0" w:line="240" w:lineRule="auto"/>
      </w:pPr>
      <w:r>
        <w:separator/>
      </w:r>
    </w:p>
  </w:footnote>
  <w:footnote w:type="continuationSeparator" w:id="1">
    <w:p w:rsidR="00595DCC" w:rsidRDefault="00595DCC" w:rsidP="0083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5500"/>
    <w:multiLevelType w:val="hybridMultilevel"/>
    <w:tmpl w:val="0BBEBD12"/>
    <w:lvl w:ilvl="0" w:tplc="EB5024DA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A0"/>
    <w:rsid w:val="000118CE"/>
    <w:rsid w:val="000210D9"/>
    <w:rsid w:val="000603A1"/>
    <w:rsid w:val="00083DBF"/>
    <w:rsid w:val="001E6248"/>
    <w:rsid w:val="00220183"/>
    <w:rsid w:val="00310896"/>
    <w:rsid w:val="00452E0F"/>
    <w:rsid w:val="00595DCC"/>
    <w:rsid w:val="006124A2"/>
    <w:rsid w:val="006720B5"/>
    <w:rsid w:val="006D1BAE"/>
    <w:rsid w:val="00827E36"/>
    <w:rsid w:val="00837D4C"/>
    <w:rsid w:val="00861761"/>
    <w:rsid w:val="00972195"/>
    <w:rsid w:val="00A31CD4"/>
    <w:rsid w:val="00A53BD9"/>
    <w:rsid w:val="00C93A64"/>
    <w:rsid w:val="00D05DC9"/>
    <w:rsid w:val="00D4715C"/>
    <w:rsid w:val="00E0560E"/>
    <w:rsid w:val="00E130A0"/>
    <w:rsid w:val="00F35547"/>
    <w:rsid w:val="00F9054F"/>
    <w:rsid w:val="00FA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8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5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60E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E0560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D4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4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fu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abohamzeh</cp:lastModifiedBy>
  <cp:revision>12</cp:revision>
  <cp:lastPrinted>2014-10-28T05:56:00Z</cp:lastPrinted>
  <dcterms:created xsi:type="dcterms:W3CDTF">2014-10-24T06:51:00Z</dcterms:created>
  <dcterms:modified xsi:type="dcterms:W3CDTF">2014-10-28T07:24:00Z</dcterms:modified>
</cp:coreProperties>
</file>