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108" w:tblpY="240"/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1560"/>
        <w:gridCol w:w="2409"/>
        <w:gridCol w:w="2410"/>
      </w:tblGrid>
      <w:tr w:rsidR="00EB03B1" w:rsidRPr="006557C3" w:rsidTr="005502CA">
        <w:trPr>
          <w:trHeight w:val="471"/>
        </w:trPr>
        <w:tc>
          <w:tcPr>
            <w:tcW w:w="4077" w:type="dxa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EB03B1" w:rsidRPr="006557C3" w:rsidRDefault="00EB03B1" w:rsidP="00EB03B1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واحد سازماني :</w:t>
            </w:r>
            <w:r w:rsidR="00C664E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مدیریت امورپردیسهای استان تهران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B03B1" w:rsidRPr="006557C3" w:rsidRDefault="00EB03B1" w:rsidP="00EB03B1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محل خدمت : </w:t>
            </w:r>
            <w:r w:rsidR="00C664E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دانشگاه فرهنگیان استان تهران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EB03B1" w:rsidRPr="006557C3" w:rsidRDefault="00EB03B1" w:rsidP="00226229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دوره ارزیابی : </w:t>
            </w:r>
            <w:r w:rsidR="00C664E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139</w:t>
            </w:r>
            <w:r w:rsidR="0022622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7</w:t>
            </w:r>
            <w:r w:rsidR="00C664E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/139</w:t>
            </w:r>
            <w:r w:rsidR="0022622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6</w:t>
            </w:r>
          </w:p>
        </w:tc>
      </w:tr>
      <w:tr w:rsidR="00EB03B1" w:rsidRPr="006557C3" w:rsidTr="00930D43">
        <w:trPr>
          <w:trHeight w:val="560"/>
        </w:trPr>
        <w:tc>
          <w:tcPr>
            <w:tcW w:w="5637" w:type="dxa"/>
            <w:gridSpan w:val="2"/>
            <w:tcBorders>
              <w:top w:val="single" w:sz="4" w:space="0" w:color="auto"/>
            </w:tcBorders>
            <w:vAlign w:val="center"/>
          </w:tcPr>
          <w:p w:rsidR="00EB03B1" w:rsidRPr="006557C3" w:rsidRDefault="00EB03B1" w:rsidP="009D6B48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نام و نام خانوادگی ارزیابی کننده</w:t>
            </w:r>
            <w:r w:rsidR="00930D4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(مسئول بلافصل)</w:t>
            </w: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:</w:t>
            </w:r>
            <w:r w:rsidR="00C664E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دکترپرویزانصاری راد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  <w:vAlign w:val="center"/>
          </w:tcPr>
          <w:p w:rsidR="00EB03B1" w:rsidRPr="006557C3" w:rsidRDefault="00EB03B1" w:rsidP="00EB03B1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نام و نام خانوادگي ارزیابی شونده :</w:t>
            </w:r>
            <w:r w:rsidR="00C664ED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حسین پیریایی</w:t>
            </w:r>
          </w:p>
        </w:tc>
      </w:tr>
      <w:tr w:rsidR="00EB03B1" w:rsidRPr="006557C3" w:rsidTr="00930D43">
        <w:trPr>
          <w:trHeight w:val="554"/>
        </w:trPr>
        <w:tc>
          <w:tcPr>
            <w:tcW w:w="5637" w:type="dxa"/>
            <w:gridSpan w:val="2"/>
            <w:vAlign w:val="center"/>
          </w:tcPr>
          <w:p w:rsidR="00EB03B1" w:rsidRPr="006557C3" w:rsidRDefault="00EB03B1" w:rsidP="00F74765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کدپرسنلی ارزیابی شونده  : </w:t>
            </w:r>
            <w:r w:rsidR="008977B7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38</w:t>
            </w:r>
            <w:r w:rsidR="00F74765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11111</w:t>
            </w:r>
            <w:bookmarkStart w:id="0" w:name="_GoBack"/>
            <w:bookmarkEnd w:id="0"/>
            <w:r w:rsidR="008977B7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4819" w:type="dxa"/>
            <w:gridSpan w:val="2"/>
            <w:vAlign w:val="center"/>
          </w:tcPr>
          <w:p w:rsidR="00EB03B1" w:rsidRPr="006557C3" w:rsidRDefault="00EB03B1" w:rsidP="008B097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عنوان پست سازمانی ارزیابی شونده :</w:t>
            </w:r>
            <w:r w:rsidR="008977B7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کارشناس مسئول نظارت وارزیابی وتضمین کیفیت</w:t>
            </w:r>
          </w:p>
        </w:tc>
      </w:tr>
    </w:tbl>
    <w:p w:rsidR="00270852" w:rsidRPr="006557C3" w:rsidRDefault="000D2348" w:rsidP="00567D4A">
      <w:pPr>
        <w:spacing w:line="240" w:lineRule="auto"/>
        <w:contextualSpacing/>
        <w:jc w:val="both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ابتدای دوره : </w:t>
      </w:r>
    </w:p>
    <w:p w:rsidR="000D2348" w:rsidRPr="006557C3" w:rsidRDefault="000D2348" w:rsidP="007955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ارزیابی شونده و ارزيابي كننده </w:t>
      </w:r>
      <w:r w:rsidR="002C6090" w:rsidRPr="006557C3">
        <w:rPr>
          <w:rFonts w:cs="B Nazanin" w:hint="cs"/>
          <w:color w:val="000000" w:themeColor="text1"/>
          <w:sz w:val="20"/>
          <w:szCs w:val="20"/>
          <w:rtl/>
        </w:rPr>
        <w:t xml:space="preserve">می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بايد دستورالعمل ارزيابي عملکرد </w:t>
      </w:r>
      <w:r w:rsidR="007955AD">
        <w:rPr>
          <w:rFonts w:cs="B Nazanin" w:hint="cs"/>
          <w:color w:val="000000" w:themeColor="text1"/>
          <w:sz w:val="20"/>
          <w:szCs w:val="20"/>
          <w:rtl/>
        </w:rPr>
        <w:t xml:space="preserve">و شاخص های ارزیابی مرتبط با سطح کارمند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را به دقت مطالعه نمايند.</w:t>
      </w:r>
    </w:p>
    <w:p w:rsidR="000463E4" w:rsidRDefault="000463E4" w:rsidP="00567D4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b/>
          <w:bCs/>
          <w:color w:val="000000" w:themeColor="text1"/>
          <w:sz w:val="20"/>
          <w:szCs w:val="20"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>ارزيابي كننده ملزم مي باشد هر سه ماه يكبار فرم ارزیابی و بررسي مستمر عملكرد را تكميل و به اطلاع ارزيابي شونده برساند و در طول دوره تدابيري براي اصلاح و بهبود عملكرد ارزيابي شونده ارائه نماید</w:t>
      </w:r>
      <w:r w:rsidRPr="00562210">
        <w:rPr>
          <w:rFonts w:cs="B Nazanin" w:hint="cs"/>
          <w:color w:val="000000" w:themeColor="text1"/>
          <w:sz w:val="20"/>
          <w:szCs w:val="20"/>
          <w:rtl/>
        </w:rPr>
        <w:t xml:space="preserve">. </w:t>
      </w:r>
      <w:r w:rsidR="00562210" w:rsidRPr="00562210">
        <w:rPr>
          <w:rFonts w:cs="B Nazanin" w:hint="cs"/>
          <w:color w:val="000000" w:themeColor="text1"/>
          <w:sz w:val="20"/>
          <w:szCs w:val="20"/>
          <w:rtl/>
        </w:rPr>
        <w:t>( فرم شماره 7)</w:t>
      </w:r>
    </w:p>
    <w:p w:rsidR="002409FD" w:rsidRPr="002409FD" w:rsidRDefault="002409FD" w:rsidP="00F4324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ارزیابی 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عملکرد 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در دو محور شاخص های شغلی و عمومی انجام می پذیرد که شاخص های عمومی و مشترک شغلی مطابق سطوح کارمندان تدوین 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>و در سامانه بارگذاری شده است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، اما شاخص های اختصاصی شغلی </w:t>
      </w:r>
      <w:r w:rsidR="00407E30">
        <w:rPr>
          <w:rFonts w:cs="B Nazanin" w:hint="cs"/>
          <w:color w:val="000000" w:themeColor="text1"/>
          <w:sz w:val="20"/>
          <w:szCs w:val="20"/>
          <w:rtl/>
        </w:rPr>
        <w:t xml:space="preserve">توسط 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>ارزیابی شونده و با تایید ارزیابی کننده ت</w:t>
      </w:r>
      <w:r w:rsidR="00407E30">
        <w:rPr>
          <w:rFonts w:cs="B Nazanin" w:hint="cs"/>
          <w:color w:val="000000" w:themeColor="text1"/>
          <w:sz w:val="20"/>
          <w:szCs w:val="20"/>
          <w:rtl/>
        </w:rPr>
        <w:t xml:space="preserve">هیه 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 xml:space="preserve">و </w:t>
      </w:r>
      <w:r w:rsidR="002E471C">
        <w:rPr>
          <w:rFonts w:cs="B Nazanin" w:hint="cs"/>
          <w:color w:val="000000" w:themeColor="text1"/>
          <w:sz w:val="20"/>
          <w:szCs w:val="20"/>
          <w:rtl/>
        </w:rPr>
        <w:t xml:space="preserve">سپس 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>در سامانه بارگذاری خواهد شد.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</w:p>
    <w:p w:rsidR="000D2348" w:rsidRPr="006557C3" w:rsidRDefault="000D2348" w:rsidP="00EF1D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ارزيابي 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شونده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ضمن 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تهیه و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تدوين شاخص</w:t>
      </w:r>
      <w:r w:rsidR="002409FD">
        <w:rPr>
          <w:rFonts w:cs="B Nazanin"/>
          <w:color w:val="000000" w:themeColor="text1"/>
          <w:sz w:val="20"/>
          <w:szCs w:val="20"/>
          <w:rtl/>
        </w:rPr>
        <w:softHyphen/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هاي اختصاصي </w:t>
      </w:r>
      <w:r w:rsidR="002409FD">
        <w:rPr>
          <w:rFonts w:cs="B Nazanin" w:hint="cs"/>
          <w:color w:val="000000" w:themeColor="text1"/>
          <w:sz w:val="20"/>
          <w:szCs w:val="20"/>
          <w:rtl/>
        </w:rPr>
        <w:t xml:space="preserve">شغلی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>( تعداد 7 تا 10 شاخص</w:t>
      </w:r>
      <w:r w:rsidR="000463E4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در سقف </w:t>
      </w:r>
      <w:r w:rsidR="00EF1D21">
        <w:rPr>
          <w:rFonts w:cs="B Nazanin"/>
          <w:color w:val="000000" w:themeColor="text1"/>
          <w:sz w:val="20"/>
          <w:szCs w:val="20"/>
        </w:rPr>
        <w:t>30</w:t>
      </w:r>
      <w:r w:rsidR="000463E4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امتیاز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)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بر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اساس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اهداف سازمانی و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شرح وظايف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>ب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 ارزيابي</w:t>
      </w:r>
      <w:r w:rsidR="002409FD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2A7CA6">
        <w:rPr>
          <w:rFonts w:cs="B Nazanin" w:hint="cs"/>
          <w:color w:val="000000" w:themeColor="text1"/>
          <w:sz w:val="20"/>
          <w:szCs w:val="20"/>
          <w:rtl/>
        </w:rPr>
        <w:t>کننده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به توافق رسيده و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 موارد</w:t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را 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>تایید و امضا می</w:t>
      </w:r>
      <w:r w:rsidR="00AD204B" w:rsidRPr="006557C3">
        <w:rPr>
          <w:rFonts w:cs="B Nazanin"/>
          <w:color w:val="000000" w:themeColor="text1"/>
          <w:sz w:val="20"/>
          <w:szCs w:val="20"/>
          <w:rtl/>
        </w:rPr>
        <w:softHyphen/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>نمایند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. </w:t>
      </w:r>
    </w:p>
    <w:p w:rsidR="000D2348" w:rsidRPr="006557C3" w:rsidRDefault="00F51CAE" w:rsidP="00567D4A">
      <w:pPr>
        <w:spacing w:after="0" w:line="240" w:lineRule="auto"/>
        <w:contextualSpacing/>
        <w:jc w:val="both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b/>
          <w:bCs/>
          <w:color w:val="000000" w:themeColor="text1"/>
          <w:sz w:val="20"/>
          <w:szCs w:val="20"/>
          <w:rtl/>
        </w:rPr>
        <w:t>شاخص های اختصاصی</w:t>
      </w:r>
      <w:r w:rsidR="002409FD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شغلی</w:t>
      </w:r>
      <w:r w:rsidRPr="006557C3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</w:t>
      </w:r>
      <w:r w:rsidR="000463E4" w:rsidRPr="006557C3">
        <w:rPr>
          <w:rFonts w:cs="B Nazanin" w:hint="cs"/>
          <w:b/>
          <w:bCs/>
          <w:color w:val="000000" w:themeColor="text1"/>
          <w:sz w:val="20"/>
          <w:szCs w:val="20"/>
          <w:rtl/>
        </w:rPr>
        <w:t>:</w:t>
      </w:r>
    </w:p>
    <w:tbl>
      <w:tblPr>
        <w:tblStyle w:val="TableGrid"/>
        <w:bidiVisual/>
        <w:tblW w:w="10348" w:type="dxa"/>
        <w:tblInd w:w="2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595"/>
        <w:gridCol w:w="5784"/>
        <w:gridCol w:w="1134"/>
        <w:gridCol w:w="1275"/>
        <w:gridCol w:w="1560"/>
      </w:tblGrid>
      <w:tr w:rsidR="009B1403" w:rsidRPr="006557C3" w:rsidTr="00EE1C68">
        <w:tc>
          <w:tcPr>
            <w:tcW w:w="595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B1403" w:rsidRPr="009B1403" w:rsidRDefault="009B1403" w:rsidP="00567D4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B140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5784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B1403" w:rsidRPr="009B1403" w:rsidRDefault="009B1403" w:rsidP="00567D4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B140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عنوان شاخص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B1403" w:rsidRPr="009B1403" w:rsidRDefault="009B1403" w:rsidP="009B1403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B140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واحد سنجش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B1403" w:rsidRPr="009B1403" w:rsidRDefault="009B1403" w:rsidP="009B1403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B140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هدف مورد انتظار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B1403" w:rsidRPr="009B1403" w:rsidRDefault="009B1403" w:rsidP="00567D4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B140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امتیاز (وزن شاخص)</w:t>
            </w:r>
          </w:p>
        </w:tc>
      </w:tr>
      <w:tr w:rsidR="009B1403" w:rsidRPr="006557C3" w:rsidTr="00EE1C68">
        <w:tc>
          <w:tcPr>
            <w:tcW w:w="595" w:type="dxa"/>
            <w:tcBorders>
              <w:top w:val="single" w:sz="12" w:space="0" w:color="auto"/>
            </w:tcBorders>
            <w:vAlign w:val="center"/>
          </w:tcPr>
          <w:p w:rsidR="009B1403" w:rsidRPr="006557C3" w:rsidRDefault="009B1403" w:rsidP="00567D4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5784" w:type="dxa"/>
            <w:tcBorders>
              <w:top w:val="single" w:sz="12" w:space="0" w:color="auto"/>
            </w:tcBorders>
            <w:vAlign w:val="center"/>
          </w:tcPr>
          <w:p w:rsidR="009B1403" w:rsidRPr="006557C3" w:rsidRDefault="008977B7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ارزیابی کیفیت عملکرد ماموران آموزشی.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9B1403" w:rsidRPr="006557C3" w:rsidRDefault="009E138F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امتیاز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9B1403" w:rsidRPr="006557C3" w:rsidRDefault="002A2856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9B1403" w:rsidRPr="006557C3" w:rsidRDefault="002A2856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</w:tr>
      <w:tr w:rsidR="009B1403" w:rsidRPr="006557C3" w:rsidTr="00EE1C68">
        <w:tc>
          <w:tcPr>
            <w:tcW w:w="595" w:type="dxa"/>
            <w:vAlign w:val="center"/>
          </w:tcPr>
          <w:p w:rsidR="009B1403" w:rsidRPr="006557C3" w:rsidRDefault="009B1403" w:rsidP="00567D4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5784" w:type="dxa"/>
            <w:vAlign w:val="center"/>
          </w:tcPr>
          <w:p w:rsidR="009B1403" w:rsidRPr="006557C3" w:rsidRDefault="009E138F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ارزیابی فعالیتهای پردیسها ومراکز.</w:t>
            </w:r>
          </w:p>
        </w:tc>
        <w:tc>
          <w:tcPr>
            <w:tcW w:w="1134" w:type="dxa"/>
            <w:vAlign w:val="center"/>
          </w:tcPr>
          <w:p w:rsidR="009B1403" w:rsidRPr="006557C3" w:rsidRDefault="002A2856" w:rsidP="002A2856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A285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امتیاز</w:t>
            </w:r>
          </w:p>
        </w:tc>
        <w:tc>
          <w:tcPr>
            <w:tcW w:w="1275" w:type="dxa"/>
            <w:vAlign w:val="center"/>
          </w:tcPr>
          <w:p w:rsidR="009B1403" w:rsidRPr="006557C3" w:rsidRDefault="002A2856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560" w:type="dxa"/>
            <w:vAlign w:val="center"/>
          </w:tcPr>
          <w:p w:rsidR="009B1403" w:rsidRPr="006557C3" w:rsidRDefault="002A2856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</w:tr>
      <w:tr w:rsidR="009B1403" w:rsidRPr="006557C3" w:rsidTr="00EE1C68">
        <w:tc>
          <w:tcPr>
            <w:tcW w:w="595" w:type="dxa"/>
            <w:vAlign w:val="center"/>
          </w:tcPr>
          <w:p w:rsidR="009B1403" w:rsidRPr="006557C3" w:rsidRDefault="009B1403" w:rsidP="00567D4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5784" w:type="dxa"/>
            <w:vAlign w:val="center"/>
          </w:tcPr>
          <w:p w:rsidR="009B1403" w:rsidRPr="006557C3" w:rsidRDefault="009E138F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ثبت اطلاعات دوره های ضمن خدمت نیروهای استان.</w:t>
            </w:r>
          </w:p>
        </w:tc>
        <w:tc>
          <w:tcPr>
            <w:tcW w:w="1134" w:type="dxa"/>
            <w:vAlign w:val="center"/>
          </w:tcPr>
          <w:p w:rsidR="009B1403" w:rsidRPr="006557C3" w:rsidRDefault="002A2856" w:rsidP="002A2856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A285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امتیاز</w:t>
            </w:r>
          </w:p>
        </w:tc>
        <w:tc>
          <w:tcPr>
            <w:tcW w:w="1275" w:type="dxa"/>
            <w:vAlign w:val="center"/>
          </w:tcPr>
          <w:p w:rsidR="009B1403" w:rsidRPr="006557C3" w:rsidRDefault="002A2856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560" w:type="dxa"/>
            <w:vAlign w:val="center"/>
          </w:tcPr>
          <w:p w:rsidR="009B1403" w:rsidRPr="006557C3" w:rsidRDefault="002A2856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</w:tr>
      <w:tr w:rsidR="009B1403" w:rsidRPr="006557C3" w:rsidTr="00EE1C68">
        <w:tc>
          <w:tcPr>
            <w:tcW w:w="595" w:type="dxa"/>
            <w:vAlign w:val="center"/>
          </w:tcPr>
          <w:p w:rsidR="009B1403" w:rsidRPr="006557C3" w:rsidRDefault="009B1403" w:rsidP="00567D4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5784" w:type="dxa"/>
            <w:vAlign w:val="center"/>
          </w:tcPr>
          <w:p w:rsidR="009B1403" w:rsidRPr="006557C3" w:rsidRDefault="009E138F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ارزیابی منشورکیفیت آموزش.</w:t>
            </w:r>
          </w:p>
        </w:tc>
        <w:tc>
          <w:tcPr>
            <w:tcW w:w="1134" w:type="dxa"/>
            <w:vAlign w:val="center"/>
          </w:tcPr>
          <w:p w:rsidR="009B1403" w:rsidRPr="006557C3" w:rsidRDefault="002A2856" w:rsidP="002A2856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A285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امتیاز</w:t>
            </w:r>
          </w:p>
        </w:tc>
        <w:tc>
          <w:tcPr>
            <w:tcW w:w="1275" w:type="dxa"/>
            <w:vAlign w:val="center"/>
          </w:tcPr>
          <w:p w:rsidR="009B1403" w:rsidRPr="006557C3" w:rsidRDefault="002A2856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560" w:type="dxa"/>
            <w:vAlign w:val="center"/>
          </w:tcPr>
          <w:p w:rsidR="009B1403" w:rsidRPr="006557C3" w:rsidRDefault="002A2856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</w:tr>
      <w:tr w:rsidR="009B1403" w:rsidRPr="006557C3" w:rsidTr="00EE1C68">
        <w:tc>
          <w:tcPr>
            <w:tcW w:w="595" w:type="dxa"/>
            <w:vAlign w:val="center"/>
          </w:tcPr>
          <w:p w:rsidR="009B1403" w:rsidRPr="006557C3" w:rsidRDefault="009B1403" w:rsidP="00567D4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5784" w:type="dxa"/>
            <w:vAlign w:val="center"/>
          </w:tcPr>
          <w:p w:rsidR="009B1403" w:rsidRPr="006557C3" w:rsidRDefault="002876C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ارزیابی اردوی راهیان نور.</w:t>
            </w:r>
          </w:p>
        </w:tc>
        <w:tc>
          <w:tcPr>
            <w:tcW w:w="1134" w:type="dxa"/>
            <w:vAlign w:val="center"/>
          </w:tcPr>
          <w:p w:rsidR="009B1403" w:rsidRPr="006557C3" w:rsidRDefault="002A2856" w:rsidP="002A2856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A285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امتیاز</w:t>
            </w:r>
          </w:p>
        </w:tc>
        <w:tc>
          <w:tcPr>
            <w:tcW w:w="1275" w:type="dxa"/>
            <w:vAlign w:val="center"/>
          </w:tcPr>
          <w:p w:rsidR="009B1403" w:rsidRPr="006557C3" w:rsidRDefault="002A2856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560" w:type="dxa"/>
            <w:vAlign w:val="center"/>
          </w:tcPr>
          <w:p w:rsidR="009B1403" w:rsidRPr="006557C3" w:rsidRDefault="002A2856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</w:tr>
      <w:tr w:rsidR="009B1403" w:rsidRPr="006557C3" w:rsidTr="00EE1C68">
        <w:tc>
          <w:tcPr>
            <w:tcW w:w="595" w:type="dxa"/>
            <w:vAlign w:val="center"/>
          </w:tcPr>
          <w:p w:rsidR="009B1403" w:rsidRPr="006557C3" w:rsidRDefault="009B1403" w:rsidP="00567D4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6</w:t>
            </w:r>
          </w:p>
        </w:tc>
        <w:tc>
          <w:tcPr>
            <w:tcW w:w="5784" w:type="dxa"/>
            <w:vAlign w:val="center"/>
          </w:tcPr>
          <w:p w:rsidR="009B1403" w:rsidRPr="006557C3" w:rsidRDefault="002876C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ارزیابی فرایند مصاحبه دانشجویان ماده28.</w:t>
            </w:r>
          </w:p>
        </w:tc>
        <w:tc>
          <w:tcPr>
            <w:tcW w:w="1134" w:type="dxa"/>
            <w:vAlign w:val="center"/>
          </w:tcPr>
          <w:p w:rsidR="009B1403" w:rsidRPr="006557C3" w:rsidRDefault="002A2856" w:rsidP="002A2856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A285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امتیاز</w:t>
            </w:r>
          </w:p>
        </w:tc>
        <w:tc>
          <w:tcPr>
            <w:tcW w:w="1275" w:type="dxa"/>
            <w:vAlign w:val="center"/>
          </w:tcPr>
          <w:p w:rsidR="009B1403" w:rsidRPr="006557C3" w:rsidRDefault="002A2856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560" w:type="dxa"/>
            <w:vAlign w:val="center"/>
          </w:tcPr>
          <w:p w:rsidR="009B1403" w:rsidRPr="006557C3" w:rsidRDefault="002A2856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</w:tr>
      <w:tr w:rsidR="009B1403" w:rsidRPr="006557C3" w:rsidTr="00EE1C68">
        <w:tc>
          <w:tcPr>
            <w:tcW w:w="595" w:type="dxa"/>
            <w:vAlign w:val="center"/>
          </w:tcPr>
          <w:p w:rsidR="009B1403" w:rsidRPr="006557C3" w:rsidRDefault="009B1403" w:rsidP="00567D4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7</w:t>
            </w:r>
          </w:p>
        </w:tc>
        <w:tc>
          <w:tcPr>
            <w:tcW w:w="5784" w:type="dxa"/>
            <w:vAlign w:val="center"/>
          </w:tcPr>
          <w:p w:rsidR="009B1403" w:rsidRPr="006557C3" w:rsidRDefault="002876C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تشکیل جلسات نظارت وارزیابی.</w:t>
            </w:r>
          </w:p>
        </w:tc>
        <w:tc>
          <w:tcPr>
            <w:tcW w:w="1134" w:type="dxa"/>
            <w:vAlign w:val="center"/>
          </w:tcPr>
          <w:p w:rsidR="009B1403" w:rsidRPr="006557C3" w:rsidRDefault="002A2856" w:rsidP="002A2856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A285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امتیاز</w:t>
            </w:r>
          </w:p>
        </w:tc>
        <w:tc>
          <w:tcPr>
            <w:tcW w:w="1275" w:type="dxa"/>
            <w:vAlign w:val="center"/>
          </w:tcPr>
          <w:p w:rsidR="009B1403" w:rsidRPr="006557C3" w:rsidRDefault="002A2856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560" w:type="dxa"/>
            <w:vAlign w:val="center"/>
          </w:tcPr>
          <w:p w:rsidR="009B1403" w:rsidRPr="006557C3" w:rsidRDefault="002A2856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</w:tr>
      <w:tr w:rsidR="009B1403" w:rsidRPr="006557C3" w:rsidTr="00EE1C68">
        <w:tc>
          <w:tcPr>
            <w:tcW w:w="595" w:type="dxa"/>
            <w:vAlign w:val="center"/>
          </w:tcPr>
          <w:p w:rsidR="009B1403" w:rsidRPr="006557C3" w:rsidRDefault="009B1403" w:rsidP="00567D4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8</w:t>
            </w:r>
          </w:p>
        </w:tc>
        <w:tc>
          <w:tcPr>
            <w:tcW w:w="5784" w:type="dxa"/>
            <w:vAlign w:val="center"/>
          </w:tcPr>
          <w:p w:rsidR="009B1403" w:rsidRPr="006557C3" w:rsidRDefault="002876C3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ارائه گزارشهای حوزه نظارت</w:t>
            </w:r>
            <w:r w:rsidR="0095083A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وارزیابی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درجلسه های شورای مدیریت امورپردیسهای استان.</w:t>
            </w:r>
          </w:p>
        </w:tc>
        <w:tc>
          <w:tcPr>
            <w:tcW w:w="1134" w:type="dxa"/>
            <w:vAlign w:val="center"/>
          </w:tcPr>
          <w:p w:rsidR="009B1403" w:rsidRPr="006557C3" w:rsidRDefault="002A2856" w:rsidP="002A2856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A285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امتیاز</w:t>
            </w:r>
          </w:p>
        </w:tc>
        <w:tc>
          <w:tcPr>
            <w:tcW w:w="1275" w:type="dxa"/>
            <w:vAlign w:val="center"/>
          </w:tcPr>
          <w:p w:rsidR="009B1403" w:rsidRPr="006557C3" w:rsidRDefault="002A2856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560" w:type="dxa"/>
            <w:vAlign w:val="center"/>
          </w:tcPr>
          <w:p w:rsidR="009B1403" w:rsidRPr="006557C3" w:rsidRDefault="002A2856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</w:tr>
      <w:tr w:rsidR="009B1403" w:rsidRPr="006557C3" w:rsidTr="001C183A"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9B1403" w:rsidRPr="006557C3" w:rsidRDefault="009B1403" w:rsidP="00567D4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5784" w:type="dxa"/>
            <w:tcBorders>
              <w:bottom w:val="single" w:sz="4" w:space="0" w:color="auto"/>
            </w:tcBorders>
            <w:vAlign w:val="center"/>
          </w:tcPr>
          <w:p w:rsidR="009B1403" w:rsidRPr="006557C3" w:rsidRDefault="0095083A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طراحی واجرای دوره های بالندگی حرفه ای.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B1403" w:rsidRPr="006557C3" w:rsidRDefault="002A2856" w:rsidP="002A2856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A285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امتیاز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B1403" w:rsidRPr="006557C3" w:rsidRDefault="002A2856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B1403" w:rsidRPr="006557C3" w:rsidRDefault="002A2856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</w:tr>
      <w:tr w:rsidR="009B1403" w:rsidRPr="006557C3" w:rsidTr="001C183A">
        <w:tc>
          <w:tcPr>
            <w:tcW w:w="5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B1403" w:rsidRPr="006557C3" w:rsidRDefault="009B1403" w:rsidP="00567D4A">
            <w:pPr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57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B1403" w:rsidRPr="006557C3" w:rsidRDefault="0095083A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ثبت نام کارکنان دردوره های الکترونیکی</w:t>
            </w:r>
            <w:r w:rsidR="0022622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که تقاضاداده اند.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B1403" w:rsidRPr="006557C3" w:rsidRDefault="002A2856" w:rsidP="002A2856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A285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امتیاز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B1403" w:rsidRPr="006557C3" w:rsidRDefault="002A2856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B1403" w:rsidRPr="006557C3" w:rsidRDefault="002A2856" w:rsidP="00567D4A">
            <w:pPr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</w:tr>
      <w:tr w:rsidR="00547E8D" w:rsidRPr="006557C3" w:rsidTr="001C183A">
        <w:tc>
          <w:tcPr>
            <w:tcW w:w="8788" w:type="dxa"/>
            <w:gridSpan w:val="4"/>
            <w:tcBorders>
              <w:top w:val="single" w:sz="12" w:space="0" w:color="auto"/>
            </w:tcBorders>
            <w:vAlign w:val="center"/>
          </w:tcPr>
          <w:p w:rsidR="00547E8D" w:rsidRPr="003F4B6E" w:rsidRDefault="00547E8D" w:rsidP="00547E8D">
            <w:pPr>
              <w:contextualSpacing/>
              <w:jc w:val="right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F4B6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سقف امتیاز</w:t>
            </w:r>
            <w:r w:rsidR="006D7C13" w:rsidRPr="003F4B6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: 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547E8D" w:rsidRPr="003F4B6E" w:rsidRDefault="00EF1D21" w:rsidP="00547E8D">
            <w:pPr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</w:tr>
    </w:tbl>
    <w:p w:rsidR="000D2348" w:rsidRPr="00ED5CD3" w:rsidRDefault="000D2348" w:rsidP="00567D4A">
      <w:pPr>
        <w:spacing w:after="0" w:line="240" w:lineRule="auto"/>
        <w:contextualSpacing/>
        <w:jc w:val="both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ED5CD3">
        <w:rPr>
          <w:rFonts w:cs="B Nazanin" w:hint="cs"/>
          <w:b/>
          <w:bCs/>
          <w:color w:val="000000" w:themeColor="text1"/>
          <w:sz w:val="20"/>
          <w:szCs w:val="20"/>
          <w:rtl/>
        </w:rPr>
        <w:t>پايان دوره</w:t>
      </w:r>
      <w:r w:rsidR="00E505F7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:</w:t>
      </w:r>
    </w:p>
    <w:p w:rsidR="000D2348" w:rsidRPr="006557C3" w:rsidRDefault="000D2348" w:rsidP="006D3A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در پايان دوره، </w:t>
      </w:r>
      <w:r w:rsidR="000117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ابتدا ارزیابی شونده اقدام به خودارزیابی و بارگذاری مستندات مربوطه </w:t>
      </w:r>
      <w:r w:rsidR="00567D4A" w:rsidRPr="006557C3">
        <w:rPr>
          <w:rFonts w:cs="B Nazanin" w:hint="cs"/>
          <w:color w:val="000000" w:themeColor="text1"/>
          <w:sz w:val="20"/>
          <w:szCs w:val="20"/>
          <w:rtl/>
        </w:rPr>
        <w:t>در سامانه</w:t>
      </w:r>
      <w:r w:rsidR="006D3A11">
        <w:rPr>
          <w:rFonts w:cs="B Nazanin" w:hint="cs"/>
          <w:color w:val="000000" w:themeColor="text1"/>
          <w:sz w:val="20"/>
          <w:szCs w:val="20"/>
          <w:rtl/>
        </w:rPr>
        <w:t xml:space="preserve"> مدیریت</w:t>
      </w:r>
      <w:r w:rsidR="00567D4A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عملکرد </w:t>
      </w:r>
      <w:r w:rsidR="006D3A11">
        <w:rPr>
          <w:rFonts w:cs="B Nazanin" w:hint="cs"/>
          <w:color w:val="000000" w:themeColor="text1"/>
          <w:sz w:val="20"/>
          <w:szCs w:val="20"/>
          <w:rtl/>
        </w:rPr>
        <w:t xml:space="preserve">کارکنان </w:t>
      </w:r>
      <w:r w:rsidR="00F153D8">
        <w:rPr>
          <w:rFonts w:cs="B Nazanin" w:hint="cs"/>
          <w:color w:val="000000" w:themeColor="text1"/>
          <w:sz w:val="20"/>
          <w:szCs w:val="20"/>
          <w:rtl/>
        </w:rPr>
        <w:t xml:space="preserve">نموده </w:t>
      </w:r>
      <w:r w:rsidR="000117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و در مرحله بعد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ارزيابي كننده </w:t>
      </w:r>
      <w:r w:rsidR="00292CB3" w:rsidRPr="006557C3">
        <w:rPr>
          <w:rFonts w:cs="B Nazanin" w:hint="cs"/>
          <w:color w:val="000000" w:themeColor="text1"/>
          <w:sz w:val="20"/>
          <w:szCs w:val="20"/>
          <w:rtl/>
        </w:rPr>
        <w:t xml:space="preserve">بر اساس فرم ارزیابی مستمر عملکرد و همچنین </w:t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 xml:space="preserve">بررسی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تمامي مدارك و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مستندات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>بارگذاری شده در سامانه</w:t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>، اقدام به امتیازدهی شاخص های اختصاصی و عمومی در سامانه می</w:t>
      </w:r>
      <w:r w:rsidR="00033C81">
        <w:rPr>
          <w:rFonts w:cs="B Nazanin"/>
          <w:color w:val="000000" w:themeColor="text1"/>
          <w:sz w:val="20"/>
          <w:szCs w:val="20"/>
          <w:rtl/>
        </w:rPr>
        <w:softHyphen/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 xml:space="preserve">نماید. در ادامه نیز ناظر ارزیابی ( مسئول نظارت ستاد/صف) نیز اقدام به بررسی نتایج ارزیابی </w:t>
      </w:r>
      <w:r w:rsidR="000117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و تایید امتیازات در سامانه </w:t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>می</w:t>
      </w:r>
      <w:r w:rsidR="00033C81">
        <w:rPr>
          <w:rFonts w:cs="B Nazanin"/>
          <w:color w:val="000000" w:themeColor="text1"/>
          <w:sz w:val="20"/>
          <w:szCs w:val="20"/>
          <w:rtl/>
        </w:rPr>
        <w:softHyphen/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 xml:space="preserve">نماید. </w:t>
      </w:r>
    </w:p>
    <w:p w:rsidR="00ED2AEB" w:rsidRPr="006557C3" w:rsidRDefault="00767715" w:rsidP="00477697">
      <w:pPr>
        <w:pStyle w:val="ListParagraph"/>
        <w:numPr>
          <w:ilvl w:val="0"/>
          <w:numId w:val="2"/>
        </w:numPr>
        <w:tabs>
          <w:tab w:val="left" w:pos="141"/>
          <w:tab w:val="left" w:pos="850"/>
        </w:tabs>
        <w:spacing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>پس از اعلام نتایج نهایی ارزیابی عملکرد،</w:t>
      </w:r>
      <w:r w:rsidR="00894ACC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ارزیابی شونده </w:t>
      </w:r>
      <w:r w:rsidR="00ED2AEB" w:rsidRPr="006557C3">
        <w:rPr>
          <w:rFonts w:cs="B Nazanin" w:hint="cs"/>
          <w:color w:val="000000" w:themeColor="text1"/>
          <w:sz w:val="20"/>
          <w:szCs w:val="20"/>
          <w:rtl/>
        </w:rPr>
        <w:t xml:space="preserve">گزارش کارنامه عملکرد را در سه نسخه از سامانه دریافت و </w:t>
      </w:r>
      <w:r w:rsidR="00894ACC">
        <w:rPr>
          <w:rFonts w:cs="B Nazanin" w:hint="cs"/>
          <w:color w:val="000000" w:themeColor="text1"/>
          <w:sz w:val="20"/>
          <w:szCs w:val="20"/>
          <w:rtl/>
        </w:rPr>
        <w:t xml:space="preserve">هر یک را </w:t>
      </w:r>
      <w:r w:rsidR="00ED2AEB" w:rsidRPr="006557C3">
        <w:rPr>
          <w:rFonts w:cs="B Nazanin" w:hint="cs"/>
          <w:color w:val="000000" w:themeColor="text1"/>
          <w:sz w:val="20"/>
          <w:szCs w:val="20"/>
          <w:rtl/>
        </w:rPr>
        <w:t>به ترتیب به تایید و امضای</w:t>
      </w:r>
      <w:r w:rsidR="00D954AE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894ACC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567D4A" w:rsidRP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D954AE">
        <w:rPr>
          <w:rFonts w:cs="B Nazanin" w:hint="cs"/>
          <w:color w:val="000000" w:themeColor="text1"/>
          <w:sz w:val="20"/>
          <w:szCs w:val="20"/>
          <w:rtl/>
        </w:rPr>
        <w:t xml:space="preserve">            </w:t>
      </w:r>
      <w:r w:rsidR="00ED2AEB" w:rsidRPr="006557C3">
        <w:rPr>
          <w:rFonts w:cs="B Nazanin" w:hint="cs"/>
          <w:color w:val="000000" w:themeColor="text1"/>
          <w:sz w:val="20"/>
          <w:szCs w:val="20"/>
          <w:rtl/>
        </w:rPr>
        <w:t xml:space="preserve">1) ارزیابی شونده 2) ارزیابی کننده 3) تایید کننده نهایی و 4) مسئول نظارت می رساند.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یک نسخه از فرم ها در واحد نظارت و ارزیابی سازمان/استان نگهداری می شود، نسخه دوم آن جهت </w:t>
      </w:r>
      <w:r w:rsidR="00F153D8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ثبت در دبیرخانه و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درج در پرونده به واحد منابع انسانی محل خدمت ارزیابی شونده تحويل داده </w:t>
      </w:r>
      <w:r w:rsidR="00567D4A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می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شود و نسخه سوم آن به ذينفع ارائه </w:t>
      </w:r>
      <w:r w:rsidR="00567D4A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می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>گردد.</w:t>
      </w:r>
      <w:r w:rsidR="00477697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</w:p>
    <w:p w:rsidR="00ED2AEB" w:rsidRDefault="000D2348" w:rsidP="00305780">
      <w:pPr>
        <w:pStyle w:val="ListParagraph"/>
        <w:numPr>
          <w:ilvl w:val="0"/>
          <w:numId w:val="2"/>
        </w:numPr>
        <w:tabs>
          <w:tab w:val="left" w:pos="141"/>
          <w:tab w:val="left" w:pos="429"/>
        </w:tabs>
        <w:spacing w:line="240" w:lineRule="auto"/>
        <w:jc w:val="both"/>
        <w:rPr>
          <w:rFonts w:cs="B Nazanin"/>
          <w:color w:val="000000" w:themeColor="text1"/>
          <w:spacing w:val="4"/>
          <w:sz w:val="20"/>
          <w:szCs w:val="20"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>در صورتي كه ارزيابي شونده به نتيجه ارزيابي عملكرد خو</w:t>
      </w:r>
      <w:r w:rsidR="00461847">
        <w:rPr>
          <w:rFonts w:cs="B Nazanin" w:hint="cs"/>
          <w:color w:val="000000" w:themeColor="text1"/>
          <w:sz w:val="20"/>
          <w:szCs w:val="20"/>
          <w:rtl/>
        </w:rPr>
        <w:t xml:space="preserve">د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معترض باشد</w:t>
      </w:r>
      <w:r w:rsidR="00ED2AE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در مرحله اول در سامانه اقدام به ثبت اعتراض می نماید و در صورت عدم رضایت،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اقدام به تكميل فرم اعتراض نموده و </w:t>
      </w:r>
      <w:r w:rsidR="001C4EE3">
        <w:rPr>
          <w:rFonts w:cs="B Nazanin" w:hint="cs"/>
          <w:color w:val="000000" w:themeColor="text1"/>
          <w:sz w:val="20"/>
          <w:szCs w:val="20"/>
          <w:rtl/>
        </w:rPr>
        <w:t xml:space="preserve">آن را </w:t>
      </w:r>
      <w:r w:rsidR="00ED2AEB" w:rsidRPr="006557C3">
        <w:rPr>
          <w:rFonts w:cs="B Nazanin" w:hint="cs"/>
          <w:color w:val="000000" w:themeColor="text1"/>
          <w:sz w:val="20"/>
          <w:szCs w:val="20"/>
          <w:rtl/>
        </w:rPr>
        <w:t xml:space="preserve">تحویل کمیته رسیدگی به اعتراضات می </w:t>
      </w:r>
      <w:r w:rsidR="00567D4A" w:rsidRPr="006557C3">
        <w:rPr>
          <w:rFonts w:cs="B Nazanin" w:hint="cs"/>
          <w:color w:val="000000" w:themeColor="text1"/>
          <w:sz w:val="20"/>
          <w:szCs w:val="20"/>
          <w:rtl/>
        </w:rPr>
        <w:t xml:space="preserve">نماید.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>خاطر</w:t>
      </w:r>
      <w:r w:rsidR="00596F0E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نشان می سازد که امتناع از امضاء، به منزله اعتراض تلقی نخواهد شد و جهت این امر، بایستی مطابق </w:t>
      </w:r>
      <w:r w:rsidR="00305780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مفاد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دستورالعمل اقدام گردد .  </w:t>
      </w:r>
    </w:p>
    <w:p w:rsidR="00DB3D0D" w:rsidRDefault="00592E4B" w:rsidP="002930C4">
      <w:pPr>
        <w:spacing w:after="0" w:line="240" w:lineRule="auto"/>
        <w:contextualSpacing/>
        <w:jc w:val="center"/>
        <w:rPr>
          <w:rFonts w:cs="B Nazanin"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>اينجانب با آگاهي</w:t>
      </w:r>
      <w:r w:rsidR="008051EC">
        <w:rPr>
          <w:rFonts w:cs="B Nazanin"/>
          <w:color w:val="000000" w:themeColor="text1"/>
          <w:sz w:val="20"/>
          <w:szCs w:val="20"/>
          <w:rtl/>
        </w:rPr>
        <w:softHyphen/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كامل از </w:t>
      </w:r>
      <w:r w:rsidR="008051EC">
        <w:rPr>
          <w:rFonts w:cs="B Nazanin" w:hint="cs"/>
          <w:color w:val="000000" w:themeColor="text1"/>
          <w:sz w:val="20"/>
          <w:szCs w:val="20"/>
          <w:rtl/>
        </w:rPr>
        <w:t xml:space="preserve">مفاد دستورالعمل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ارزيابي عملكرد</w:t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8051EC">
        <w:rPr>
          <w:rFonts w:cs="B Nazanin" w:hint="cs"/>
          <w:color w:val="000000" w:themeColor="text1"/>
          <w:sz w:val="20"/>
          <w:szCs w:val="20"/>
          <w:rtl/>
        </w:rPr>
        <w:t xml:space="preserve">و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شاخص</w:t>
      </w:r>
      <w:r w:rsidR="006557C3">
        <w:rPr>
          <w:rFonts w:cs="B Nazanin"/>
          <w:color w:val="000000" w:themeColor="text1"/>
          <w:sz w:val="20"/>
          <w:szCs w:val="20"/>
          <w:rtl/>
        </w:rPr>
        <w:softHyphen/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های </w:t>
      </w:r>
      <w:r w:rsidR="006E0C5A">
        <w:rPr>
          <w:rFonts w:cs="B Nazanin" w:hint="cs"/>
          <w:color w:val="000000" w:themeColor="text1"/>
          <w:sz w:val="20"/>
          <w:szCs w:val="20"/>
          <w:rtl/>
        </w:rPr>
        <w:t>عمومی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و</w:t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6E0C5A">
        <w:rPr>
          <w:rFonts w:cs="B Nazanin" w:hint="cs"/>
          <w:color w:val="000000" w:themeColor="text1"/>
          <w:sz w:val="20"/>
          <w:szCs w:val="20"/>
          <w:rtl/>
        </w:rPr>
        <w:t>اختصاصی</w:t>
      </w:r>
      <w:r w:rsidR="009B18BD">
        <w:rPr>
          <w:rFonts w:cs="B Nazanin" w:hint="cs"/>
          <w:color w:val="000000" w:themeColor="text1"/>
          <w:sz w:val="20"/>
          <w:szCs w:val="20"/>
          <w:rtl/>
        </w:rPr>
        <w:t>،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موافقت خود را نسبت به </w:t>
      </w:r>
      <w:r w:rsidR="008051EC">
        <w:rPr>
          <w:rFonts w:cs="B Nazanin" w:hint="cs"/>
          <w:color w:val="000000" w:themeColor="text1"/>
          <w:sz w:val="20"/>
          <w:szCs w:val="20"/>
          <w:rtl/>
        </w:rPr>
        <w:t xml:space="preserve">اجرای فرایند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ارزيابي</w:t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 عملکرد سالانه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اعلام مي</w:t>
      </w:r>
      <w:r w:rsidR="006E0C5A">
        <w:rPr>
          <w:rFonts w:cs="B Nazanin"/>
          <w:color w:val="000000" w:themeColor="text1"/>
          <w:sz w:val="20"/>
          <w:szCs w:val="20"/>
          <w:rtl/>
        </w:rPr>
        <w:softHyphen/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نمايم .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5109"/>
        <w:gridCol w:w="4393"/>
      </w:tblGrid>
      <w:tr w:rsidR="003C5191" w:rsidRPr="006557C3" w:rsidTr="002930C4">
        <w:trPr>
          <w:trHeight w:val="1258"/>
          <w:jc w:val="center"/>
        </w:trPr>
        <w:tc>
          <w:tcPr>
            <w:tcW w:w="5109" w:type="dxa"/>
          </w:tcPr>
          <w:p w:rsidR="003C5191" w:rsidRPr="006557C3" w:rsidRDefault="003C5191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sz w:val="20"/>
                <w:szCs w:val="20"/>
                <w:rtl/>
              </w:rPr>
              <w:t>نام و</w:t>
            </w:r>
            <w:r w:rsidR="006D447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6557C3">
              <w:rPr>
                <w:rFonts w:cs="B Nazanin" w:hint="cs"/>
                <w:sz w:val="20"/>
                <w:szCs w:val="20"/>
                <w:rtl/>
              </w:rPr>
              <w:t>نام خانوادگي ارزيابي كننده :</w:t>
            </w:r>
          </w:p>
          <w:p w:rsidR="006557C3" w:rsidRDefault="006557C3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  <w:p w:rsidR="003C5191" w:rsidRPr="006557C3" w:rsidRDefault="003C5191" w:rsidP="006557C3">
            <w:pPr>
              <w:spacing w:after="0" w:line="240" w:lineRule="auto"/>
              <w:rPr>
                <w:rFonts w:cs="B Nazanin"/>
                <w:sz w:val="20"/>
                <w:szCs w:val="20"/>
              </w:rPr>
            </w:pPr>
            <w:r w:rsidRPr="006557C3">
              <w:rPr>
                <w:rFonts w:cs="B Nazanin" w:hint="cs"/>
                <w:sz w:val="20"/>
                <w:szCs w:val="20"/>
                <w:rtl/>
              </w:rPr>
              <w:t>تاريخ</w:t>
            </w:r>
            <w:r w:rsidR="006557C3">
              <w:rPr>
                <w:rFonts w:cs="B Nazanin" w:hint="cs"/>
                <w:sz w:val="20"/>
                <w:szCs w:val="20"/>
                <w:rtl/>
              </w:rPr>
              <w:t xml:space="preserve"> و امضا</w:t>
            </w:r>
            <w:r w:rsidRPr="006557C3">
              <w:rPr>
                <w:rFonts w:cs="B Nazanin" w:hint="cs"/>
                <w:sz w:val="20"/>
                <w:szCs w:val="20"/>
                <w:rtl/>
              </w:rPr>
              <w:t xml:space="preserve"> :    </w:t>
            </w:r>
          </w:p>
        </w:tc>
        <w:tc>
          <w:tcPr>
            <w:tcW w:w="4393" w:type="dxa"/>
          </w:tcPr>
          <w:p w:rsidR="003C5191" w:rsidRPr="006557C3" w:rsidRDefault="003C5191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sz w:val="20"/>
                <w:szCs w:val="20"/>
                <w:rtl/>
              </w:rPr>
              <w:t>نام و</w:t>
            </w:r>
            <w:r w:rsidR="006D447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6557C3">
              <w:rPr>
                <w:rFonts w:cs="B Nazanin" w:hint="cs"/>
                <w:sz w:val="20"/>
                <w:szCs w:val="20"/>
                <w:rtl/>
              </w:rPr>
              <w:t>نام خانوادگي ارزيابي شونده :</w:t>
            </w:r>
          </w:p>
          <w:p w:rsidR="006557C3" w:rsidRDefault="006557C3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  <w:p w:rsidR="003C5191" w:rsidRPr="006557C3" w:rsidRDefault="006557C3" w:rsidP="006557C3">
            <w:pPr>
              <w:spacing w:after="0" w:line="240" w:lineRule="auto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تاريخ و ا</w:t>
            </w:r>
            <w:r w:rsidR="003C5191" w:rsidRPr="006557C3">
              <w:rPr>
                <w:rFonts w:cs="B Nazanin" w:hint="cs"/>
                <w:sz w:val="20"/>
                <w:szCs w:val="20"/>
                <w:rtl/>
              </w:rPr>
              <w:t>مضاء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:</w:t>
            </w:r>
          </w:p>
        </w:tc>
      </w:tr>
    </w:tbl>
    <w:p w:rsidR="006028BE" w:rsidRPr="006557C3" w:rsidRDefault="006028BE" w:rsidP="00C80215">
      <w:pPr>
        <w:spacing w:line="240" w:lineRule="auto"/>
        <w:contextualSpacing/>
        <w:rPr>
          <w:rFonts w:cs="B Nazanin"/>
          <w:b/>
          <w:bCs/>
          <w:color w:val="000000" w:themeColor="text1"/>
          <w:sz w:val="20"/>
          <w:szCs w:val="20"/>
          <w:rtl/>
        </w:rPr>
      </w:pPr>
    </w:p>
    <w:sectPr w:rsidR="006028BE" w:rsidRPr="006557C3" w:rsidSect="008B452D">
      <w:headerReference w:type="default" r:id="rId7"/>
      <w:pgSz w:w="12240" w:h="15840" w:code="1"/>
      <w:pgMar w:top="-1503" w:right="900" w:bottom="426" w:left="851" w:header="851" w:footer="720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D4A" w:rsidRDefault="00C26D4A" w:rsidP="00A16C40">
      <w:pPr>
        <w:spacing w:after="0" w:line="240" w:lineRule="auto"/>
      </w:pPr>
      <w:r>
        <w:separator/>
      </w:r>
    </w:p>
  </w:endnote>
  <w:endnote w:type="continuationSeparator" w:id="0">
    <w:p w:rsidR="00C26D4A" w:rsidRDefault="00C26D4A" w:rsidP="00A1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D4A" w:rsidRDefault="00C26D4A" w:rsidP="00A16C40">
      <w:pPr>
        <w:spacing w:after="0" w:line="240" w:lineRule="auto"/>
      </w:pPr>
      <w:r>
        <w:separator/>
      </w:r>
    </w:p>
  </w:footnote>
  <w:footnote w:type="continuationSeparator" w:id="0">
    <w:p w:rsidR="00C26D4A" w:rsidRDefault="00C26D4A" w:rsidP="00A1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40" w:rsidRPr="00DF5AE3" w:rsidRDefault="008B452D" w:rsidP="008B452D">
    <w:pPr>
      <w:tabs>
        <w:tab w:val="left" w:pos="1984"/>
        <w:tab w:val="center" w:pos="5244"/>
      </w:tabs>
      <w:spacing w:line="240" w:lineRule="auto"/>
      <w:contextualSpacing/>
      <w:rPr>
        <w:rFonts w:cs="B Nazanin"/>
        <w:b/>
        <w:bCs/>
        <w:sz w:val="24"/>
        <w:szCs w:val="24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6212840</wp:posOffset>
          </wp:positionH>
          <wp:positionV relativeFrom="paragraph">
            <wp:posOffset>-45085</wp:posOffset>
          </wp:positionV>
          <wp:extent cx="485775" cy="56197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رم 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B Nazanin"/>
        <w:b/>
        <w:bCs/>
        <w:sz w:val="24"/>
        <w:szCs w:val="24"/>
        <w:rtl/>
      </w:rPr>
      <w:tab/>
    </w:r>
    <w:r>
      <w:rPr>
        <w:rFonts w:cs="B Nazanin"/>
        <w:b/>
        <w:bCs/>
        <w:sz w:val="24"/>
        <w:szCs w:val="24"/>
        <w:rtl/>
      </w:rPr>
      <w:tab/>
    </w:r>
    <w:r w:rsidR="00A16C40" w:rsidRPr="00DF5AE3">
      <w:rPr>
        <w:rFonts w:cs="B Nazanin" w:hint="cs"/>
        <w:b/>
        <w:bCs/>
        <w:sz w:val="24"/>
        <w:szCs w:val="24"/>
        <w:rtl/>
      </w:rPr>
      <w:t>باسمه تعالی</w:t>
    </w:r>
  </w:p>
  <w:p w:rsidR="00A16C40" w:rsidRPr="00242D2A" w:rsidRDefault="00EB03B1" w:rsidP="00756B36">
    <w:pPr>
      <w:pBdr>
        <w:bottom w:val="double" w:sz="4" w:space="1" w:color="auto"/>
      </w:pBdr>
      <w:spacing w:line="240" w:lineRule="auto"/>
      <w:contextualSpacing/>
      <w:jc w:val="center"/>
      <w:rPr>
        <w:sz w:val="18"/>
        <w:szCs w:val="18"/>
      </w:rPr>
    </w:pPr>
    <w:r>
      <w:rPr>
        <w:rFonts w:cs="B Nazanin" w:hint="cs"/>
        <w:b/>
        <w:bCs/>
        <w:sz w:val="24"/>
        <w:szCs w:val="24"/>
        <w:rtl/>
      </w:rPr>
      <w:t xml:space="preserve">                </w:t>
    </w:r>
    <w:r w:rsidR="0050784C" w:rsidRPr="0050784C">
      <w:rPr>
        <w:rFonts w:cs="B Nazanin" w:hint="cs"/>
        <w:b/>
        <w:bCs/>
        <w:sz w:val="24"/>
        <w:szCs w:val="24"/>
        <w:rtl/>
      </w:rPr>
      <w:t>فرم</w:t>
    </w:r>
    <w:r w:rsidR="0050784C" w:rsidRPr="0050784C">
      <w:rPr>
        <w:rFonts w:cs="B Nazanin"/>
        <w:b/>
        <w:bCs/>
        <w:sz w:val="24"/>
        <w:szCs w:val="24"/>
        <w:rtl/>
      </w:rPr>
      <w:t xml:space="preserve"> </w:t>
    </w:r>
    <w:r w:rsidR="00B04CA9">
      <w:rPr>
        <w:rFonts w:cs="B Nazanin" w:hint="cs"/>
        <w:b/>
        <w:bCs/>
        <w:sz w:val="24"/>
        <w:szCs w:val="24"/>
        <w:rtl/>
      </w:rPr>
      <w:t xml:space="preserve">تفاهم نامه </w:t>
    </w:r>
    <w:r w:rsidR="00592E4B">
      <w:rPr>
        <w:rFonts w:cs="B Nazanin" w:hint="cs"/>
        <w:b/>
        <w:bCs/>
        <w:sz w:val="24"/>
        <w:szCs w:val="24"/>
        <w:rtl/>
      </w:rPr>
      <w:t>ارزیابی عملکرد سالانه منابع انسانی</w:t>
    </w:r>
    <w:r w:rsidR="005369F4">
      <w:rPr>
        <w:rFonts w:cs="B Nazanin" w:hint="cs"/>
        <w:b/>
        <w:bCs/>
        <w:sz w:val="24"/>
        <w:szCs w:val="24"/>
        <w:rtl/>
      </w:rPr>
      <w:t xml:space="preserve"> </w:t>
    </w:r>
    <w:r>
      <w:rPr>
        <w:rFonts w:cs="B Nazanin" w:hint="cs"/>
        <w:b/>
        <w:bCs/>
        <w:sz w:val="24"/>
        <w:szCs w:val="24"/>
        <w:rtl/>
      </w:rPr>
      <w:t xml:space="preserve">      </w:t>
    </w:r>
    <w:r w:rsidR="00A16C40" w:rsidRPr="00242D2A">
      <w:rPr>
        <w:rFonts w:cs="B Nazanin" w:hint="cs"/>
        <w:b/>
        <w:bCs/>
        <w:sz w:val="20"/>
        <w:szCs w:val="20"/>
        <w:rtl/>
      </w:rPr>
      <w:t>( فرم شماره</w:t>
    </w:r>
    <w:r w:rsidR="0050784C" w:rsidRPr="00242D2A">
      <w:rPr>
        <w:rFonts w:cs="B Nazanin" w:hint="cs"/>
        <w:b/>
        <w:bCs/>
        <w:sz w:val="20"/>
        <w:szCs w:val="20"/>
        <w:rtl/>
      </w:rPr>
      <w:t xml:space="preserve"> </w:t>
    </w:r>
    <w:r w:rsidR="00756B36">
      <w:rPr>
        <w:rFonts w:cs="B Nazanin"/>
        <w:b/>
        <w:bCs/>
        <w:sz w:val="20"/>
        <w:szCs w:val="20"/>
      </w:rPr>
      <w:t>9</w:t>
    </w:r>
    <w:r w:rsidR="00A16C40" w:rsidRPr="00242D2A">
      <w:rPr>
        <w:rFonts w:cs="B Nazanin" w:hint="cs"/>
        <w:b/>
        <w:bCs/>
        <w:sz w:val="20"/>
        <w:szCs w:val="20"/>
        <w:rtl/>
      </w:rPr>
      <w:t xml:space="preserve"> 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8614C"/>
    <w:multiLevelType w:val="hybridMultilevel"/>
    <w:tmpl w:val="E33AA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42FC0"/>
    <w:multiLevelType w:val="hybridMultilevel"/>
    <w:tmpl w:val="172E7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B5D81"/>
    <w:rsid w:val="00011748"/>
    <w:rsid w:val="00033C81"/>
    <w:rsid w:val="000463E4"/>
    <w:rsid w:val="00076D90"/>
    <w:rsid w:val="00084FCD"/>
    <w:rsid w:val="000A6111"/>
    <w:rsid w:val="000D2348"/>
    <w:rsid w:val="000D271E"/>
    <w:rsid w:val="000E1B00"/>
    <w:rsid w:val="001361B8"/>
    <w:rsid w:val="0015718E"/>
    <w:rsid w:val="00162725"/>
    <w:rsid w:val="001B5E2E"/>
    <w:rsid w:val="001C183A"/>
    <w:rsid w:val="001C4EE3"/>
    <w:rsid w:val="0020516D"/>
    <w:rsid w:val="00213315"/>
    <w:rsid w:val="00226229"/>
    <w:rsid w:val="002315F4"/>
    <w:rsid w:val="002409FD"/>
    <w:rsid w:val="00242D2A"/>
    <w:rsid w:val="002554E5"/>
    <w:rsid w:val="00270852"/>
    <w:rsid w:val="00277F27"/>
    <w:rsid w:val="002876C3"/>
    <w:rsid w:val="00292CB3"/>
    <w:rsid w:val="002930C4"/>
    <w:rsid w:val="002A2856"/>
    <w:rsid w:val="002A7CA6"/>
    <w:rsid w:val="002B1ABD"/>
    <w:rsid w:val="002C2A85"/>
    <w:rsid w:val="002C6090"/>
    <w:rsid w:val="002D2FB9"/>
    <w:rsid w:val="002E0EDA"/>
    <w:rsid w:val="002E471C"/>
    <w:rsid w:val="002E6A41"/>
    <w:rsid w:val="002E78F8"/>
    <w:rsid w:val="003016A0"/>
    <w:rsid w:val="00303C36"/>
    <w:rsid w:val="00305780"/>
    <w:rsid w:val="003069EF"/>
    <w:rsid w:val="00314063"/>
    <w:rsid w:val="00353DCD"/>
    <w:rsid w:val="003553D9"/>
    <w:rsid w:val="0037246B"/>
    <w:rsid w:val="00375C07"/>
    <w:rsid w:val="003C22E4"/>
    <w:rsid w:val="003C5191"/>
    <w:rsid w:val="003D7FB9"/>
    <w:rsid w:val="003F4B6E"/>
    <w:rsid w:val="00407E30"/>
    <w:rsid w:val="00410E03"/>
    <w:rsid w:val="004256BB"/>
    <w:rsid w:val="00436236"/>
    <w:rsid w:val="00461847"/>
    <w:rsid w:val="00477697"/>
    <w:rsid w:val="00490892"/>
    <w:rsid w:val="004A3E9F"/>
    <w:rsid w:val="004B2CC4"/>
    <w:rsid w:val="0050185E"/>
    <w:rsid w:val="0050784C"/>
    <w:rsid w:val="00511E7A"/>
    <w:rsid w:val="00531C1B"/>
    <w:rsid w:val="005369F4"/>
    <w:rsid w:val="00547E8D"/>
    <w:rsid w:val="005502CA"/>
    <w:rsid w:val="00562210"/>
    <w:rsid w:val="00567D4A"/>
    <w:rsid w:val="0059109F"/>
    <w:rsid w:val="00592E4B"/>
    <w:rsid w:val="00596F0E"/>
    <w:rsid w:val="005A7A02"/>
    <w:rsid w:val="005B5D81"/>
    <w:rsid w:val="006028BE"/>
    <w:rsid w:val="006310AC"/>
    <w:rsid w:val="00640D7F"/>
    <w:rsid w:val="006556CE"/>
    <w:rsid w:val="006557C3"/>
    <w:rsid w:val="00666893"/>
    <w:rsid w:val="00681FB6"/>
    <w:rsid w:val="006D3A11"/>
    <w:rsid w:val="006D447F"/>
    <w:rsid w:val="006D7C13"/>
    <w:rsid w:val="006E0C5A"/>
    <w:rsid w:val="006E3B6E"/>
    <w:rsid w:val="007060EA"/>
    <w:rsid w:val="0070792F"/>
    <w:rsid w:val="0071796E"/>
    <w:rsid w:val="00721512"/>
    <w:rsid w:val="00725FD7"/>
    <w:rsid w:val="0073255B"/>
    <w:rsid w:val="007343D3"/>
    <w:rsid w:val="00756B36"/>
    <w:rsid w:val="00763092"/>
    <w:rsid w:val="00767715"/>
    <w:rsid w:val="00782447"/>
    <w:rsid w:val="007955AD"/>
    <w:rsid w:val="008051EC"/>
    <w:rsid w:val="00805D08"/>
    <w:rsid w:val="0082217B"/>
    <w:rsid w:val="0089390E"/>
    <w:rsid w:val="00894ACC"/>
    <w:rsid w:val="008977B7"/>
    <w:rsid w:val="008B0976"/>
    <w:rsid w:val="008B452D"/>
    <w:rsid w:val="008C0768"/>
    <w:rsid w:val="008C0797"/>
    <w:rsid w:val="008C1900"/>
    <w:rsid w:val="008C3B63"/>
    <w:rsid w:val="008F27AE"/>
    <w:rsid w:val="0090218C"/>
    <w:rsid w:val="00902BAA"/>
    <w:rsid w:val="00912274"/>
    <w:rsid w:val="00930D43"/>
    <w:rsid w:val="00934FDC"/>
    <w:rsid w:val="0095083A"/>
    <w:rsid w:val="00956340"/>
    <w:rsid w:val="00991725"/>
    <w:rsid w:val="009B1403"/>
    <w:rsid w:val="009B18BD"/>
    <w:rsid w:val="009D6B48"/>
    <w:rsid w:val="009E138F"/>
    <w:rsid w:val="00A02435"/>
    <w:rsid w:val="00A06193"/>
    <w:rsid w:val="00A16C40"/>
    <w:rsid w:val="00A77717"/>
    <w:rsid w:val="00A80AC1"/>
    <w:rsid w:val="00AB75BB"/>
    <w:rsid w:val="00AD204B"/>
    <w:rsid w:val="00AF4D7B"/>
    <w:rsid w:val="00B0272F"/>
    <w:rsid w:val="00B04CA9"/>
    <w:rsid w:val="00B04EB2"/>
    <w:rsid w:val="00B41662"/>
    <w:rsid w:val="00B812B4"/>
    <w:rsid w:val="00B936D6"/>
    <w:rsid w:val="00BA3C4A"/>
    <w:rsid w:val="00BA6BCE"/>
    <w:rsid w:val="00BB72DC"/>
    <w:rsid w:val="00BD0EA8"/>
    <w:rsid w:val="00BE1E9A"/>
    <w:rsid w:val="00C125FC"/>
    <w:rsid w:val="00C26ABE"/>
    <w:rsid w:val="00C26D4A"/>
    <w:rsid w:val="00C35FF7"/>
    <w:rsid w:val="00C664ED"/>
    <w:rsid w:val="00C80215"/>
    <w:rsid w:val="00CA35D0"/>
    <w:rsid w:val="00CA5980"/>
    <w:rsid w:val="00CB6713"/>
    <w:rsid w:val="00CC705A"/>
    <w:rsid w:val="00CD140A"/>
    <w:rsid w:val="00CF504F"/>
    <w:rsid w:val="00D404BB"/>
    <w:rsid w:val="00D82F7A"/>
    <w:rsid w:val="00D954AE"/>
    <w:rsid w:val="00DB3D0D"/>
    <w:rsid w:val="00DF5AE3"/>
    <w:rsid w:val="00E11133"/>
    <w:rsid w:val="00E24332"/>
    <w:rsid w:val="00E505F7"/>
    <w:rsid w:val="00E749C4"/>
    <w:rsid w:val="00E93A05"/>
    <w:rsid w:val="00EB03B1"/>
    <w:rsid w:val="00EB119B"/>
    <w:rsid w:val="00ED2AEB"/>
    <w:rsid w:val="00ED5CD3"/>
    <w:rsid w:val="00EE1C68"/>
    <w:rsid w:val="00EF1D21"/>
    <w:rsid w:val="00F153D8"/>
    <w:rsid w:val="00F167D8"/>
    <w:rsid w:val="00F255F9"/>
    <w:rsid w:val="00F4324A"/>
    <w:rsid w:val="00F51CAE"/>
    <w:rsid w:val="00F70D08"/>
    <w:rsid w:val="00F74765"/>
    <w:rsid w:val="00F822E8"/>
    <w:rsid w:val="00FA1F1E"/>
    <w:rsid w:val="00FB3556"/>
    <w:rsid w:val="00FC3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D81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D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C40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1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C40"/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C40"/>
    <w:rPr>
      <w:rFonts w:ascii="Tahoma" w:eastAsia="Calibri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59"/>
    <w:rsid w:val="00046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D81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D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C40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1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C40"/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C40"/>
    <w:rPr>
      <w:rFonts w:ascii="Tahoma" w:eastAsia="Calibri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59"/>
    <w:rsid w:val="00046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تعالی فرم ارزیابی مستمر عملكرد منابع انسانی و کارکنان زیرمجموعه  ( فرم شماره 8 )</vt:lpstr>
    </vt:vector>
  </TitlesOfParts>
  <Company>PARANDCO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تعالی فرم ارزیابی مستمر عملكرد منابع انسانی و کارکنان زیرمجموعه  ( فرم شماره 8 )</dc:title>
  <dc:creator>moghareh</dc:creator>
  <cp:lastModifiedBy>PARAND</cp:lastModifiedBy>
  <cp:revision>2</cp:revision>
  <cp:lastPrinted>2018-09-09T10:17:00Z</cp:lastPrinted>
  <dcterms:created xsi:type="dcterms:W3CDTF">2018-09-10T09:32:00Z</dcterms:created>
  <dcterms:modified xsi:type="dcterms:W3CDTF">2018-09-10T09:32:00Z</dcterms:modified>
</cp:coreProperties>
</file>